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deLista2"/>
        <w:tblW w:w="0" w:type="auto"/>
        <w:tblLook w:val="04A0" w:firstRow="1" w:lastRow="0" w:firstColumn="1" w:lastColumn="0" w:noHBand="0" w:noVBand="1"/>
      </w:tblPr>
      <w:tblGrid>
        <w:gridCol w:w="10682"/>
      </w:tblGrid>
      <w:tr w:rsidR="0043419D" w:rsidTr="00177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tcBorders>
              <w:top w:val="single" w:sz="4" w:space="0" w:color="666666"/>
              <w:left w:val="nil"/>
              <w:bottom w:val="single" w:sz="4" w:space="0" w:color="666666"/>
              <w:right w:val="nil"/>
            </w:tcBorders>
          </w:tcPr>
          <w:p w:rsidR="0043419D" w:rsidRDefault="0043419D" w:rsidP="001779A5">
            <w:pPr>
              <w:jc w:val="center"/>
              <w:rPr>
                <w:b w:val="0"/>
                <w:bCs w:val="0"/>
              </w:rPr>
            </w:pPr>
            <w:r>
              <w:rPr>
                <w:noProof/>
                <w:lang w:eastAsia="pt-BR"/>
              </w:rPr>
              <w:drawing>
                <wp:anchor distT="0" distB="0" distL="114300" distR="114300" simplePos="0" relativeHeight="251659264" behindDoc="1" locked="0" layoutInCell="1" allowOverlap="1" wp14:anchorId="487BD805" wp14:editId="521B012C">
                  <wp:simplePos x="0" y="0"/>
                  <wp:positionH relativeFrom="column">
                    <wp:posOffset>3810</wp:posOffset>
                  </wp:positionH>
                  <wp:positionV relativeFrom="paragraph">
                    <wp:posOffset>46355</wp:posOffset>
                  </wp:positionV>
                  <wp:extent cx="1038225" cy="342900"/>
                  <wp:effectExtent l="0" t="0" r="952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342900"/>
                          </a:xfrm>
                          <a:prstGeom prst="rect">
                            <a:avLst/>
                          </a:prstGeom>
                          <a:noFill/>
                        </pic:spPr>
                      </pic:pic>
                    </a:graphicData>
                  </a:graphic>
                  <wp14:sizeRelH relativeFrom="page">
                    <wp14:pctWidth>0</wp14:pctWidth>
                  </wp14:sizeRelH>
                  <wp14:sizeRelV relativeFrom="page">
                    <wp14:pctHeight>0</wp14:pctHeight>
                  </wp14:sizeRelV>
                </wp:anchor>
              </w:drawing>
            </w:r>
            <w:r>
              <w:t>Colégio Equipe de Juiz de Fora</w:t>
            </w:r>
          </w:p>
          <w:p w:rsidR="0043419D" w:rsidRDefault="0043419D" w:rsidP="001779A5">
            <w:pPr>
              <w:jc w:val="center"/>
              <w:rPr>
                <w:sz w:val="16"/>
                <w:szCs w:val="16"/>
              </w:rPr>
            </w:pPr>
            <w:r>
              <w:rPr>
                <w:b w:val="0"/>
                <w:bCs w:val="0"/>
                <w:sz w:val="16"/>
                <w:szCs w:val="16"/>
              </w:rPr>
              <w:t>Rua São Mateus, 331 - São Mateus – Juiz de Fora – MG (32) 323-8686</w:t>
            </w:r>
          </w:p>
          <w:p w:rsidR="0043419D" w:rsidRDefault="0043419D" w:rsidP="001779A5">
            <w:pPr>
              <w:jc w:val="center"/>
              <w:rPr>
                <w:b w:val="0"/>
                <w:bCs w:val="0"/>
                <w:sz w:val="16"/>
                <w:szCs w:val="16"/>
              </w:rPr>
            </w:pPr>
          </w:p>
        </w:tc>
      </w:tr>
      <w:tr w:rsidR="0043419D" w:rsidRPr="000A5478" w:rsidTr="00177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tcBorders>
              <w:top w:val="single" w:sz="4" w:space="0" w:color="666666"/>
              <w:left w:val="nil"/>
              <w:bottom w:val="single" w:sz="4" w:space="0" w:color="666666"/>
              <w:right w:val="nil"/>
            </w:tcBorders>
            <w:hideMark/>
          </w:tcPr>
          <w:p w:rsidR="0043419D" w:rsidRPr="000A5478" w:rsidRDefault="0043419D" w:rsidP="001779A5">
            <w:pPr>
              <w:rPr>
                <w:rFonts w:asciiTheme="minorHAnsi" w:hAnsiTheme="minorHAnsi"/>
                <w:sz w:val="24"/>
                <w:szCs w:val="24"/>
              </w:rPr>
            </w:pPr>
            <w:r>
              <w:rPr>
                <w:rFonts w:asciiTheme="minorHAnsi" w:hAnsiTheme="minorHAnsi"/>
              </w:rPr>
              <w:t>13</w:t>
            </w:r>
            <w:r w:rsidRPr="000A5478">
              <w:rPr>
                <w:rFonts w:asciiTheme="minorHAnsi" w:hAnsiTheme="minorHAnsi"/>
              </w:rPr>
              <w:t>/0</w:t>
            </w:r>
            <w:r>
              <w:rPr>
                <w:rFonts w:asciiTheme="minorHAnsi" w:hAnsiTheme="minorHAnsi"/>
              </w:rPr>
              <w:t>4</w:t>
            </w:r>
            <w:r w:rsidRPr="000A5478">
              <w:rPr>
                <w:rFonts w:asciiTheme="minorHAnsi" w:hAnsiTheme="minorHAnsi"/>
              </w:rPr>
              <w:t xml:space="preserve">/2020: MATERIAL </w:t>
            </w:r>
            <w:r>
              <w:rPr>
                <w:rFonts w:asciiTheme="minorHAnsi" w:hAnsiTheme="minorHAnsi"/>
              </w:rPr>
              <w:t>DE APOIO</w:t>
            </w:r>
            <w:r w:rsidRPr="000A5478">
              <w:rPr>
                <w:rFonts w:asciiTheme="minorHAnsi" w:hAnsiTheme="minorHAnsi"/>
              </w:rPr>
              <w:t xml:space="preserve"> – </w:t>
            </w:r>
            <w:r>
              <w:rPr>
                <w:rFonts w:asciiTheme="minorHAnsi" w:hAnsiTheme="minorHAnsi"/>
              </w:rPr>
              <w:t>9º ano EF</w:t>
            </w:r>
          </w:p>
        </w:tc>
      </w:tr>
      <w:tr w:rsidR="0043419D" w:rsidRPr="000A5478" w:rsidTr="001779A5">
        <w:tc>
          <w:tcPr>
            <w:cnfStyle w:val="001000000000" w:firstRow="0" w:lastRow="0" w:firstColumn="1" w:lastColumn="0" w:oddVBand="0" w:evenVBand="0" w:oddHBand="0" w:evenHBand="0" w:firstRowFirstColumn="0" w:firstRowLastColumn="0" w:lastRowFirstColumn="0" w:lastRowLastColumn="0"/>
            <w:tcW w:w="10682" w:type="dxa"/>
            <w:tcBorders>
              <w:top w:val="single" w:sz="4" w:space="0" w:color="666666"/>
              <w:left w:val="nil"/>
              <w:bottom w:val="single" w:sz="4" w:space="0" w:color="666666"/>
              <w:right w:val="nil"/>
            </w:tcBorders>
            <w:hideMark/>
          </w:tcPr>
          <w:p w:rsidR="0043419D" w:rsidRPr="000A5478" w:rsidRDefault="0043419D" w:rsidP="001779A5">
            <w:pPr>
              <w:rPr>
                <w:rFonts w:asciiTheme="minorHAnsi" w:hAnsiTheme="minorHAnsi"/>
                <w:b w:val="0"/>
                <w:bCs w:val="0"/>
              </w:rPr>
            </w:pPr>
            <w:r w:rsidRPr="000A5478">
              <w:rPr>
                <w:rFonts w:asciiTheme="minorHAnsi" w:hAnsiTheme="minorHAnsi"/>
              </w:rPr>
              <w:t xml:space="preserve">DISCIPLINA: </w:t>
            </w:r>
            <w:r>
              <w:rPr>
                <w:rFonts w:asciiTheme="minorHAnsi" w:hAnsiTheme="minorHAnsi"/>
              </w:rPr>
              <w:t>Biologia</w:t>
            </w:r>
          </w:p>
        </w:tc>
      </w:tr>
      <w:tr w:rsidR="0043419D" w:rsidRPr="000A5478" w:rsidTr="00177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tcBorders>
              <w:top w:val="single" w:sz="4" w:space="0" w:color="666666"/>
              <w:left w:val="nil"/>
              <w:bottom w:val="single" w:sz="4" w:space="0" w:color="666666"/>
              <w:right w:val="nil"/>
            </w:tcBorders>
            <w:hideMark/>
          </w:tcPr>
          <w:p w:rsidR="0043419D" w:rsidRPr="000A5478" w:rsidRDefault="0043419D" w:rsidP="001779A5">
            <w:pPr>
              <w:rPr>
                <w:rFonts w:asciiTheme="minorHAnsi" w:hAnsiTheme="minorHAnsi"/>
              </w:rPr>
            </w:pPr>
            <w:r w:rsidRPr="000A5478">
              <w:rPr>
                <w:rFonts w:asciiTheme="minorHAnsi" w:hAnsiTheme="minorHAnsi"/>
              </w:rPr>
              <w:t xml:space="preserve">PROFESSOR: </w:t>
            </w:r>
            <w:r>
              <w:rPr>
                <w:rFonts w:asciiTheme="minorHAnsi" w:hAnsiTheme="minorHAnsi"/>
              </w:rPr>
              <w:t>Fabrício</w:t>
            </w:r>
            <w:bookmarkStart w:id="0" w:name="_GoBack"/>
            <w:bookmarkEnd w:id="0"/>
          </w:p>
        </w:tc>
      </w:tr>
    </w:tbl>
    <w:p w:rsidR="0043419D" w:rsidRDefault="0043419D" w:rsidP="006320DF">
      <w:pPr>
        <w:rPr>
          <w:rFonts w:ascii="Times New Roman" w:hAnsi="Times New Roman" w:cs="Times New Roman"/>
          <w:b/>
          <w:bCs/>
          <w:caps/>
          <w:sz w:val="36"/>
          <w:szCs w:val="36"/>
          <w:u w:val="single"/>
        </w:rPr>
      </w:pPr>
    </w:p>
    <w:p w:rsidR="006320DF" w:rsidRPr="004720A1" w:rsidRDefault="006320DF" w:rsidP="006320DF">
      <w:pPr>
        <w:rPr>
          <w:rFonts w:ascii="Times New Roman" w:hAnsi="Times New Roman" w:cs="Times New Roman"/>
          <w:b/>
          <w:bCs/>
          <w:caps/>
          <w:sz w:val="36"/>
          <w:szCs w:val="36"/>
          <w:u w:val="single"/>
        </w:rPr>
      </w:pPr>
      <w:r w:rsidRPr="004720A1">
        <w:rPr>
          <w:rFonts w:ascii="Times New Roman" w:hAnsi="Times New Roman" w:cs="Times New Roman"/>
          <w:b/>
          <w:bCs/>
          <w:caps/>
          <w:sz w:val="36"/>
          <w:szCs w:val="36"/>
          <w:u w:val="single"/>
        </w:rPr>
        <w:t>ORIGEM DA VIDA</w:t>
      </w:r>
    </w:p>
    <w:p w:rsidR="006320DF" w:rsidRPr="00AE3055" w:rsidRDefault="006320DF" w:rsidP="006320DF">
      <w:pPr>
        <w:autoSpaceDE w:val="0"/>
        <w:autoSpaceDN w:val="0"/>
        <w:adjustRightInd w:val="0"/>
        <w:spacing w:after="120" w:line="240" w:lineRule="auto"/>
        <w:jc w:val="both"/>
        <w:rPr>
          <w:rFonts w:ascii="Times New Roman" w:hAnsi="Times New Roman" w:cs="Times New Roman"/>
          <w:b/>
          <w:caps/>
          <w:sz w:val="32"/>
          <w:szCs w:val="32"/>
          <w:u w:val="single"/>
        </w:rPr>
      </w:pPr>
      <w:r w:rsidRPr="00AE3055">
        <w:rPr>
          <w:rFonts w:ascii="Times New Roman" w:hAnsi="Times New Roman" w:cs="Times New Roman"/>
          <w:b/>
          <w:caps/>
          <w:sz w:val="32"/>
          <w:szCs w:val="32"/>
          <w:u w:val="single"/>
        </w:rPr>
        <w:t>TEORIA DA ABIOGÊNESE</w:t>
      </w:r>
    </w:p>
    <w:p w:rsidR="006320DF" w:rsidRDefault="006320DF" w:rsidP="006320DF">
      <w:pPr>
        <w:spacing w:before="120" w:after="120" w:line="240" w:lineRule="auto"/>
        <w:jc w:val="both"/>
        <w:rPr>
          <w:rFonts w:ascii="Times New Roman" w:eastAsia="Times New Roman" w:hAnsi="Times New Roman" w:cs="Times New Roman"/>
          <w:lang w:eastAsia="pt-BR"/>
        </w:rPr>
      </w:pPr>
      <w:r w:rsidRPr="00DB4286">
        <w:rPr>
          <w:rFonts w:ascii="Times New Roman" w:eastAsia="Times New Roman" w:hAnsi="Times New Roman" w:cs="Times New Roman"/>
          <w:lang w:eastAsia="pt-BR"/>
        </w:rPr>
        <w:t>T</w:t>
      </w:r>
      <w:r>
        <w:rPr>
          <w:rFonts w:ascii="Times New Roman" w:eastAsia="Times New Roman" w:hAnsi="Times New Roman" w:cs="Times New Roman"/>
          <w:lang w:eastAsia="pt-BR"/>
        </w:rPr>
        <w:t xml:space="preserve">ambém denominada Teoria da </w:t>
      </w:r>
      <w:r w:rsidRPr="00DB4286">
        <w:rPr>
          <w:rFonts w:ascii="Times New Roman" w:eastAsia="Times New Roman" w:hAnsi="Times New Roman" w:cs="Times New Roman"/>
          <w:b/>
          <w:lang w:eastAsia="pt-BR"/>
        </w:rPr>
        <w:t>Geração espontânea</w:t>
      </w:r>
      <w:r>
        <w:rPr>
          <w:rFonts w:ascii="Times New Roman" w:eastAsia="Times New Roman" w:hAnsi="Times New Roman" w:cs="Times New Roman"/>
          <w:lang w:eastAsia="pt-BR"/>
        </w:rPr>
        <w:t xml:space="preserve">. </w:t>
      </w:r>
    </w:p>
    <w:p w:rsidR="006320DF" w:rsidRDefault="006320DF" w:rsidP="006320DF">
      <w:pPr>
        <w:spacing w:after="120" w:line="240" w:lineRule="auto"/>
        <w:jc w:val="both"/>
        <w:rPr>
          <w:rFonts w:ascii="Times New Roman" w:eastAsia="Times New Roman" w:hAnsi="Times New Roman" w:cs="Times New Roman"/>
          <w:lang w:eastAsia="pt-BR"/>
        </w:rPr>
      </w:pPr>
      <w:r w:rsidRPr="00DB4286">
        <w:rPr>
          <w:rFonts w:ascii="Times New Roman" w:eastAsia="Times New Roman" w:hAnsi="Times New Roman" w:cs="Times New Roman"/>
          <w:b/>
          <w:caps/>
          <w:lang w:eastAsia="pt-BR"/>
        </w:rPr>
        <w:t>Aristóteles</w:t>
      </w:r>
      <w:r>
        <w:rPr>
          <w:rFonts w:ascii="Times New Roman" w:eastAsia="Times New Roman" w:hAnsi="Times New Roman" w:cs="Times New Roman"/>
          <w:lang w:eastAsia="pt-BR"/>
        </w:rPr>
        <w:t xml:space="preserve"> (384 a 322 a.C.) </w:t>
      </w:r>
      <w:r w:rsidRPr="00DB4286">
        <w:rPr>
          <w:rFonts w:ascii="Times New Roman" w:eastAsia="Times New Roman" w:hAnsi="Times New Roman" w:cs="Times New Roman"/>
          <w:lang w:eastAsia="pt-BR"/>
        </w:rPr>
        <w:t xml:space="preserve">acreditava que um </w:t>
      </w:r>
      <w:r w:rsidRPr="00DB4286">
        <w:rPr>
          <w:rFonts w:ascii="Times New Roman" w:eastAsia="Times New Roman" w:hAnsi="Times New Roman" w:cs="Times New Roman"/>
          <w:b/>
          <w:lang w:eastAsia="pt-BR"/>
        </w:rPr>
        <w:t>princípio ativo</w:t>
      </w:r>
      <w:r w:rsidRPr="00DB4286">
        <w:rPr>
          <w:rFonts w:ascii="Times New Roman" w:eastAsia="Times New Roman" w:hAnsi="Times New Roman" w:cs="Times New Roman"/>
          <w:lang w:eastAsia="pt-BR"/>
        </w:rPr>
        <w:t xml:space="preserve"> ou </w:t>
      </w:r>
      <w:r w:rsidRPr="00DB4286">
        <w:rPr>
          <w:rFonts w:ascii="Times New Roman" w:eastAsia="Times New Roman" w:hAnsi="Times New Roman" w:cs="Times New Roman"/>
          <w:b/>
          <w:lang w:eastAsia="pt-BR"/>
        </w:rPr>
        <w:t>vital</w:t>
      </w:r>
      <w:r w:rsidRPr="00DB4286">
        <w:rPr>
          <w:rFonts w:ascii="Times New Roman" w:eastAsia="Times New Roman" w:hAnsi="Times New Roman" w:cs="Times New Roman"/>
          <w:lang w:eastAsia="pt-BR"/>
        </w:rPr>
        <w:t xml:space="preserve"> teria a capacidade de transformar a matéria bruta em um ser vivo. </w:t>
      </w:r>
    </w:p>
    <w:p w:rsidR="006320DF" w:rsidRPr="00DB4286" w:rsidRDefault="006320DF" w:rsidP="006320DF">
      <w:pPr>
        <w:spacing w:after="120" w:line="240" w:lineRule="auto"/>
        <w:jc w:val="both"/>
        <w:rPr>
          <w:rFonts w:ascii="Times New Roman" w:eastAsia="Times New Roman" w:hAnsi="Times New Roman" w:cs="Times New Roman"/>
          <w:i/>
          <w:lang w:eastAsia="pt-BR"/>
        </w:rPr>
      </w:pPr>
      <w:r w:rsidRPr="00DB4286">
        <w:rPr>
          <w:rFonts w:ascii="Times New Roman" w:eastAsia="Times New Roman" w:hAnsi="Times New Roman" w:cs="Times New Roman"/>
          <w:i/>
          <w:lang w:eastAsia="pt-BR"/>
        </w:rPr>
        <w:t xml:space="preserve">“Todos os seres vivos originam-se espontaneamente da matéria bruta.” </w:t>
      </w:r>
    </w:p>
    <w:p w:rsidR="006320DF" w:rsidRDefault="006320DF" w:rsidP="006320DF">
      <w:pPr>
        <w:spacing w:after="120" w:line="240" w:lineRule="auto"/>
        <w:jc w:val="both"/>
        <w:rPr>
          <w:rFonts w:ascii="Times New Roman" w:eastAsia="Times New Roman" w:hAnsi="Times New Roman" w:cs="Times New Roman"/>
          <w:lang w:eastAsia="pt-BR"/>
        </w:rPr>
      </w:pPr>
      <w:r w:rsidRPr="00DB4286">
        <w:rPr>
          <w:rFonts w:ascii="Times New Roman" w:eastAsia="Times New Roman" w:hAnsi="Times New Roman" w:cs="Times New Roman"/>
          <w:lang w:eastAsia="pt-BR"/>
        </w:rPr>
        <w:t>A vida poderia aparecer da matéria não viva, desde que a matéria bruta entrasse em contato com um princípio ativo: o calor, a umidade e o lodo poderiam constituir-se em elementos fundamentais para a “ativação” da matéria bruta, imprimindo-lhe a dinâmica da vida.</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Vários foram os defensores da abiogênese ao longo dos séculos.</w:t>
      </w:r>
    </w:p>
    <w:p w:rsidR="006320DF" w:rsidRDefault="006320DF" w:rsidP="006320DF">
      <w:pPr>
        <w:spacing w:after="120" w:line="240" w:lineRule="auto"/>
        <w:jc w:val="both"/>
        <w:rPr>
          <w:rFonts w:ascii="Times New Roman" w:eastAsia="Times New Roman" w:hAnsi="Times New Roman" w:cs="Times New Roman"/>
          <w:lang w:eastAsia="pt-BR"/>
        </w:rPr>
      </w:pPr>
      <w:r w:rsidRPr="00DB4286">
        <w:rPr>
          <w:rFonts w:ascii="Times New Roman" w:eastAsia="Times New Roman" w:hAnsi="Times New Roman" w:cs="Times New Roman"/>
          <w:b/>
          <w:caps/>
          <w:lang w:eastAsia="pt-BR"/>
        </w:rPr>
        <w:t>Jan Baptiste van Helmont</w:t>
      </w:r>
      <w:r w:rsidRPr="00DB4286">
        <w:rPr>
          <w:rFonts w:ascii="Times New Roman" w:eastAsia="Times New Roman" w:hAnsi="Times New Roman" w:cs="Times New Roman"/>
          <w:lang w:eastAsia="pt-BR"/>
        </w:rPr>
        <w:t xml:space="preserve"> (1577-1</w:t>
      </w:r>
      <w:r>
        <w:rPr>
          <w:rFonts w:ascii="Times New Roman" w:eastAsia="Times New Roman" w:hAnsi="Times New Roman" w:cs="Times New Roman"/>
          <w:lang w:eastAsia="pt-BR"/>
        </w:rPr>
        <w:t xml:space="preserve">644), por exemplo, propôs uma </w:t>
      </w:r>
      <w:r w:rsidRPr="00DB4286">
        <w:rPr>
          <w:rFonts w:ascii="Times New Roman" w:eastAsia="Times New Roman" w:hAnsi="Times New Roman" w:cs="Times New Roman"/>
          <w:lang w:eastAsia="pt-BR"/>
        </w:rPr>
        <w:t xml:space="preserve">receita para produzir seres vivos: misturar uma roupa suada e suja com germe de trigo em um local protegido e esperar vinte e um dias para se obter ratos. </w:t>
      </w:r>
    </w:p>
    <w:p w:rsidR="006320DF" w:rsidRDefault="006320DF" w:rsidP="006320DF">
      <w:pPr>
        <w:spacing w:after="120" w:line="240" w:lineRule="auto"/>
        <w:jc w:val="both"/>
        <w:rPr>
          <w:rFonts w:ascii="Times New Roman" w:eastAsia="Times New Roman" w:hAnsi="Times New Roman" w:cs="Times New Roman"/>
          <w:lang w:eastAsia="pt-BR"/>
        </w:rPr>
      </w:pPr>
      <w:r w:rsidRPr="00DB4286">
        <w:rPr>
          <w:rFonts w:ascii="Times New Roman" w:eastAsia="Times New Roman" w:hAnsi="Times New Roman" w:cs="Times New Roman"/>
          <w:lang w:eastAsia="pt-BR"/>
        </w:rPr>
        <w:t>O que se sabe hoje</w:t>
      </w:r>
      <w:r>
        <w:rPr>
          <w:rFonts w:ascii="Times New Roman" w:eastAsia="Times New Roman" w:hAnsi="Times New Roman" w:cs="Times New Roman"/>
          <w:lang w:eastAsia="pt-BR"/>
        </w:rPr>
        <w:t xml:space="preserve"> é que</w:t>
      </w:r>
      <w:r w:rsidRPr="00DB4286">
        <w:rPr>
          <w:rFonts w:ascii="Times New Roman" w:eastAsia="Times New Roman" w:hAnsi="Times New Roman" w:cs="Times New Roman"/>
          <w:lang w:eastAsia="pt-BR"/>
        </w:rPr>
        <w:t xml:space="preserve"> os ratos aparecem por atração a essa mistura e não a partir dela.</w:t>
      </w:r>
    </w:p>
    <w:p w:rsidR="006320DF" w:rsidRDefault="006320DF" w:rsidP="006320DF">
      <w:pPr>
        <w:spacing w:after="120" w:line="240" w:lineRule="auto"/>
        <w:jc w:val="both"/>
        <w:rPr>
          <w:rFonts w:ascii="Times New Roman" w:eastAsia="Times New Roman" w:hAnsi="Times New Roman" w:cs="Times New Roman"/>
          <w:lang w:eastAsia="pt-BR"/>
        </w:rPr>
      </w:pPr>
      <w:r w:rsidRPr="00DB4286">
        <w:rPr>
          <w:rFonts w:ascii="Times New Roman" w:eastAsia="Times New Roman" w:hAnsi="Times New Roman" w:cs="Times New Roman"/>
          <w:lang w:eastAsia="pt-BR"/>
        </w:rPr>
        <w:t>Por meio de experimentos, a teoria da abiogênese foi contestada por vários cientistas</w:t>
      </w:r>
      <w:r>
        <w:rPr>
          <w:rFonts w:ascii="Times New Roman" w:eastAsia="Times New Roman" w:hAnsi="Times New Roman" w:cs="Times New Roman"/>
          <w:lang w:eastAsia="pt-BR"/>
        </w:rPr>
        <w:t xml:space="preserve"> que provaram que </w:t>
      </w:r>
      <w:r w:rsidRPr="00DB4286">
        <w:rPr>
          <w:rFonts w:ascii="Times New Roman" w:eastAsia="Times New Roman" w:hAnsi="Times New Roman" w:cs="Times New Roman"/>
          <w:lang w:eastAsia="pt-BR"/>
        </w:rPr>
        <w:t xml:space="preserve">um ser vivo só se origina de outro ser </w:t>
      </w:r>
      <w:r>
        <w:rPr>
          <w:rFonts w:ascii="Times New Roman" w:eastAsia="Times New Roman" w:hAnsi="Times New Roman" w:cs="Times New Roman"/>
          <w:lang w:eastAsia="pt-BR"/>
        </w:rPr>
        <w:t xml:space="preserve">vivo por reprodução → </w:t>
      </w:r>
      <w:r w:rsidRPr="00DB4286">
        <w:rPr>
          <w:rFonts w:ascii="Times New Roman" w:eastAsia="Times New Roman" w:hAnsi="Times New Roman" w:cs="Times New Roman"/>
          <w:b/>
          <w:lang w:eastAsia="pt-BR"/>
        </w:rPr>
        <w:t>Teoria da</w:t>
      </w:r>
      <w:r>
        <w:rPr>
          <w:rFonts w:ascii="Times New Roman" w:eastAsia="Times New Roman" w:hAnsi="Times New Roman" w:cs="Times New Roman"/>
          <w:lang w:eastAsia="pt-BR"/>
        </w:rPr>
        <w:t xml:space="preserve"> </w:t>
      </w:r>
      <w:r w:rsidRPr="00DB4286">
        <w:rPr>
          <w:rFonts w:ascii="Times New Roman" w:eastAsia="Times New Roman" w:hAnsi="Times New Roman" w:cs="Times New Roman"/>
          <w:b/>
          <w:lang w:eastAsia="pt-BR"/>
        </w:rPr>
        <w:t>Biogênese</w:t>
      </w:r>
      <w:r>
        <w:rPr>
          <w:rFonts w:ascii="Times New Roman" w:eastAsia="Times New Roman" w:hAnsi="Times New Roman" w:cs="Times New Roman"/>
          <w:lang w:eastAsia="pt-BR"/>
        </w:rPr>
        <w:t>.</w:t>
      </w:r>
    </w:p>
    <w:p w:rsidR="006320DF" w:rsidRPr="00AE3055" w:rsidRDefault="006320DF" w:rsidP="006320DF">
      <w:pPr>
        <w:autoSpaceDE w:val="0"/>
        <w:autoSpaceDN w:val="0"/>
        <w:adjustRightInd w:val="0"/>
        <w:spacing w:after="120" w:line="240" w:lineRule="auto"/>
        <w:jc w:val="both"/>
        <w:rPr>
          <w:rFonts w:ascii="Times New Roman" w:hAnsi="Times New Roman" w:cs="Times New Roman"/>
          <w:b/>
          <w:caps/>
          <w:sz w:val="32"/>
          <w:szCs w:val="32"/>
          <w:u w:val="single"/>
        </w:rPr>
      </w:pPr>
      <w:r w:rsidRPr="00AE3055">
        <w:rPr>
          <w:rFonts w:ascii="Times New Roman" w:hAnsi="Times New Roman" w:cs="Times New Roman"/>
          <w:b/>
          <w:caps/>
          <w:sz w:val="32"/>
          <w:szCs w:val="32"/>
          <w:u w:val="single"/>
        </w:rPr>
        <w:t>TEORIA DA BIOGÊNESE</w:t>
      </w:r>
    </w:p>
    <w:p w:rsidR="006320DF" w:rsidRPr="00E36496" w:rsidRDefault="006320DF" w:rsidP="006320DF">
      <w:pPr>
        <w:spacing w:before="120" w:after="120" w:line="240" w:lineRule="auto"/>
        <w:jc w:val="both"/>
        <w:rPr>
          <w:rFonts w:ascii="Times New Roman" w:eastAsia="Times New Roman" w:hAnsi="Times New Roman" w:cs="Times New Roman"/>
          <w:i/>
          <w:lang w:eastAsia="pt-BR"/>
        </w:rPr>
      </w:pPr>
      <w:r>
        <w:rPr>
          <w:rFonts w:ascii="Times New Roman" w:eastAsia="Times New Roman" w:hAnsi="Times New Roman" w:cs="Times New Roman"/>
          <w:i/>
          <w:lang w:eastAsia="pt-BR"/>
        </w:rPr>
        <w:t>OMNE VIVUM EX VIVUM → “</w:t>
      </w:r>
      <w:r w:rsidRPr="00E36496">
        <w:rPr>
          <w:rFonts w:ascii="Times New Roman" w:eastAsia="Times New Roman" w:hAnsi="Times New Roman" w:cs="Times New Roman"/>
          <w:i/>
          <w:lang w:eastAsia="pt-BR"/>
        </w:rPr>
        <w:t>Os seres vivos se originam de outros preexistentes através da reprodução.</w:t>
      </w:r>
      <w:r>
        <w:rPr>
          <w:rFonts w:ascii="Times New Roman" w:eastAsia="Times New Roman" w:hAnsi="Times New Roman" w:cs="Times New Roman"/>
          <w:i/>
          <w:lang w:eastAsia="pt-BR"/>
        </w:rPr>
        <w:t>”</w:t>
      </w:r>
    </w:p>
    <w:p w:rsidR="006320DF" w:rsidRPr="00E36496"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b/>
          <w:lang w:eastAsia="pt-BR"/>
        </w:rPr>
        <w:t>FRA</w:t>
      </w:r>
      <w:r w:rsidRPr="00E36496">
        <w:rPr>
          <w:rFonts w:ascii="Times New Roman" w:eastAsia="Times New Roman" w:hAnsi="Times New Roman" w:cs="Times New Roman"/>
          <w:b/>
          <w:lang w:eastAsia="pt-BR"/>
        </w:rPr>
        <w:t>NCESCO REDI</w:t>
      </w:r>
      <w:r w:rsidRPr="00E36496">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ITÁLIA </w:t>
      </w:r>
      <w:r w:rsidRPr="00E36496">
        <w:rPr>
          <w:rFonts w:ascii="Times New Roman" w:eastAsia="Times New Roman" w:hAnsi="Times New Roman" w:cs="Times New Roman"/>
          <w:lang w:eastAsia="pt-BR"/>
        </w:rPr>
        <w:t xml:space="preserve">1626-1697). Segundo </w:t>
      </w:r>
      <w:proofErr w:type="spellStart"/>
      <w:r w:rsidRPr="00E36496">
        <w:rPr>
          <w:rFonts w:ascii="Times New Roman" w:eastAsia="Times New Roman" w:hAnsi="Times New Roman" w:cs="Times New Roman"/>
          <w:lang w:eastAsia="pt-BR"/>
        </w:rPr>
        <w:t>Redi</w:t>
      </w:r>
      <w:proofErr w:type="spellEnd"/>
      <w:r w:rsidRPr="00E36496">
        <w:rPr>
          <w:rFonts w:ascii="Times New Roman" w:eastAsia="Times New Roman" w:hAnsi="Times New Roman" w:cs="Times New Roman"/>
          <w:lang w:eastAsia="pt-BR"/>
        </w:rPr>
        <w:t xml:space="preserve"> narra em seu livro “Experimentos sobre a geração de insetos”, a ideia de que as lavras surgiam de moscas veio do poema épico Ilíada. No livro, </w:t>
      </w:r>
      <w:proofErr w:type="spellStart"/>
      <w:r w:rsidRPr="00E36496">
        <w:rPr>
          <w:rFonts w:ascii="Times New Roman" w:eastAsia="Times New Roman" w:hAnsi="Times New Roman" w:cs="Times New Roman"/>
          <w:lang w:eastAsia="pt-BR"/>
        </w:rPr>
        <w:t>Redi</w:t>
      </w:r>
      <w:proofErr w:type="spellEnd"/>
      <w:r w:rsidRPr="00E36496">
        <w:rPr>
          <w:rFonts w:ascii="Times New Roman" w:eastAsia="Times New Roman" w:hAnsi="Times New Roman" w:cs="Times New Roman"/>
          <w:lang w:eastAsia="pt-BR"/>
        </w:rPr>
        <w:t xml:space="preserve"> questiona: “[...] por que, no canto XIX da Ilíada, Aquiles teme que o corpo de </w:t>
      </w:r>
      <w:proofErr w:type="spellStart"/>
      <w:r w:rsidRPr="00E36496">
        <w:rPr>
          <w:rFonts w:ascii="Times New Roman" w:eastAsia="Times New Roman" w:hAnsi="Times New Roman" w:cs="Times New Roman"/>
          <w:lang w:eastAsia="pt-BR"/>
        </w:rPr>
        <w:t>Pátrocles</w:t>
      </w:r>
      <w:proofErr w:type="spellEnd"/>
      <w:r w:rsidRPr="00E36496">
        <w:rPr>
          <w:rFonts w:ascii="Times New Roman" w:eastAsia="Times New Roman" w:hAnsi="Times New Roman" w:cs="Times New Roman"/>
          <w:lang w:eastAsia="pt-BR"/>
        </w:rPr>
        <w:t xml:space="preserve"> se torne presa das moscas? Por que ele pede a </w:t>
      </w:r>
      <w:proofErr w:type="spellStart"/>
      <w:r w:rsidRPr="00E36496">
        <w:rPr>
          <w:rFonts w:ascii="Times New Roman" w:eastAsia="Times New Roman" w:hAnsi="Times New Roman" w:cs="Times New Roman"/>
          <w:lang w:eastAsia="pt-BR"/>
        </w:rPr>
        <w:t>Tétis</w:t>
      </w:r>
      <w:proofErr w:type="spellEnd"/>
      <w:r w:rsidRPr="00E36496">
        <w:rPr>
          <w:rFonts w:ascii="Times New Roman" w:eastAsia="Times New Roman" w:hAnsi="Times New Roman" w:cs="Times New Roman"/>
          <w:lang w:eastAsia="pt-BR"/>
        </w:rPr>
        <w:t xml:space="preserve"> que proteja o corpo contra os insetos que poderiam dar origem a vermes e assim corromper a carne do morto?”.</w:t>
      </w:r>
    </w:p>
    <w:p w:rsidR="006320DF" w:rsidRPr="00E36496" w:rsidRDefault="006320DF" w:rsidP="006320DF">
      <w:pPr>
        <w:spacing w:after="120" w:line="240" w:lineRule="auto"/>
        <w:jc w:val="both"/>
        <w:rPr>
          <w:rFonts w:ascii="Times New Roman" w:eastAsia="Times New Roman" w:hAnsi="Times New Roman" w:cs="Times New Roman"/>
          <w:lang w:eastAsia="pt-BR"/>
        </w:rPr>
      </w:pPr>
      <w:r w:rsidRPr="00E36496">
        <w:rPr>
          <w:rFonts w:ascii="Times New Roman" w:eastAsia="Times New Roman" w:hAnsi="Times New Roman" w:cs="Times New Roman"/>
          <w:lang w:eastAsia="pt-BR"/>
        </w:rPr>
        <w:t xml:space="preserve">Diante disso, </w:t>
      </w:r>
      <w:proofErr w:type="spellStart"/>
      <w:r w:rsidRPr="00E36496">
        <w:rPr>
          <w:rFonts w:ascii="Times New Roman" w:eastAsia="Times New Roman" w:hAnsi="Times New Roman" w:cs="Times New Roman"/>
          <w:lang w:eastAsia="pt-BR"/>
        </w:rPr>
        <w:t>Redi</w:t>
      </w:r>
      <w:proofErr w:type="spellEnd"/>
      <w:r w:rsidRPr="00E36496">
        <w:rPr>
          <w:rFonts w:ascii="Times New Roman" w:eastAsia="Times New Roman" w:hAnsi="Times New Roman" w:cs="Times New Roman"/>
          <w:lang w:eastAsia="pt-BR"/>
        </w:rPr>
        <w:t xml:space="preserve"> testou sua hipótese a partir do seguinte experimento: Pegou frascos de boca larga, e em cada frasco colocou o cadáver de um animal. Alguns frascos foram tampados com uma gaze muito fina, enquanto os outros frascos ficaram totalmente abertos. Passados alguns dias, </w:t>
      </w:r>
      <w:proofErr w:type="spellStart"/>
      <w:r w:rsidRPr="00E36496">
        <w:rPr>
          <w:rFonts w:ascii="Times New Roman" w:eastAsia="Times New Roman" w:hAnsi="Times New Roman" w:cs="Times New Roman"/>
          <w:lang w:eastAsia="pt-BR"/>
        </w:rPr>
        <w:t>Redi</w:t>
      </w:r>
      <w:proofErr w:type="spellEnd"/>
      <w:r w:rsidRPr="00E36496">
        <w:rPr>
          <w:rFonts w:ascii="Times New Roman" w:eastAsia="Times New Roman" w:hAnsi="Times New Roman" w:cs="Times New Roman"/>
          <w:lang w:eastAsia="pt-BR"/>
        </w:rPr>
        <w:t xml:space="preserve"> verificou que nos frascos destampados, nos quais as moscas entravam e saíam livremente, o cadáver estava repleto de vermes, e nos frascos tampados ele observou que não havia surgido nenhum verme.</w:t>
      </w:r>
    </w:p>
    <w:p w:rsidR="006320DF" w:rsidRPr="00E36496" w:rsidRDefault="006320DF" w:rsidP="006320DF">
      <w:pPr>
        <w:spacing w:after="120" w:line="240" w:lineRule="auto"/>
        <w:jc w:val="both"/>
        <w:rPr>
          <w:rFonts w:ascii="Times New Roman" w:eastAsia="Times New Roman" w:hAnsi="Times New Roman" w:cs="Times New Roman"/>
          <w:lang w:eastAsia="pt-BR"/>
        </w:rPr>
      </w:pPr>
      <w:r w:rsidRPr="00E36496">
        <w:rPr>
          <w:rFonts w:ascii="Times New Roman" w:eastAsia="Times New Roman" w:hAnsi="Times New Roman" w:cs="Times New Roman"/>
          <w:caps/>
          <w:lang w:eastAsia="pt-BR"/>
        </w:rPr>
        <w:t>Conclusões de</w:t>
      </w:r>
      <w:r>
        <w:rPr>
          <w:rFonts w:ascii="Times New Roman" w:eastAsia="Times New Roman" w:hAnsi="Times New Roman" w:cs="Times New Roman"/>
          <w:lang w:eastAsia="pt-BR"/>
        </w:rPr>
        <w:t xml:space="preserve"> REDI: </w:t>
      </w:r>
      <w:r w:rsidRPr="00E36496">
        <w:rPr>
          <w:rFonts w:ascii="Times New Roman" w:eastAsia="Times New Roman" w:hAnsi="Times New Roman" w:cs="Times New Roman"/>
          <w:lang w:eastAsia="pt-BR"/>
        </w:rPr>
        <w:t xml:space="preserve">Dessa forma, </w:t>
      </w:r>
      <w:proofErr w:type="spellStart"/>
      <w:r w:rsidRPr="00E36496">
        <w:rPr>
          <w:rFonts w:ascii="Times New Roman" w:eastAsia="Times New Roman" w:hAnsi="Times New Roman" w:cs="Times New Roman"/>
          <w:lang w:eastAsia="pt-BR"/>
        </w:rPr>
        <w:t>Redi</w:t>
      </w:r>
      <w:proofErr w:type="spellEnd"/>
      <w:r w:rsidRPr="00E36496">
        <w:rPr>
          <w:rFonts w:ascii="Times New Roman" w:eastAsia="Times New Roman" w:hAnsi="Times New Roman" w:cs="Times New Roman"/>
          <w:lang w:eastAsia="pt-BR"/>
        </w:rPr>
        <w:t xml:space="preserve"> conseguiu provar que, no caso de organismos facilmente visíveis, a teoria da geração espontânea não se aplicava, e </w:t>
      </w:r>
      <w:r w:rsidRPr="00E36496">
        <w:rPr>
          <w:rFonts w:ascii="Times New Roman" w:eastAsia="Times New Roman" w:hAnsi="Times New Roman" w:cs="Times New Roman"/>
          <w:b/>
          <w:lang w:eastAsia="pt-BR"/>
        </w:rPr>
        <w:t>que cada ser vivo conhecido provinha de um ser vivo pré-existente</w:t>
      </w:r>
      <w:r w:rsidRPr="00E36496">
        <w:rPr>
          <w:rFonts w:ascii="Times New Roman" w:eastAsia="Times New Roman" w:hAnsi="Times New Roman" w:cs="Times New Roman"/>
          <w:lang w:eastAsia="pt-BR"/>
        </w:rPr>
        <w:t>, confirmando então a </w:t>
      </w:r>
      <w:r w:rsidRPr="00E36496">
        <w:rPr>
          <w:rFonts w:ascii="Times New Roman" w:eastAsia="Times New Roman" w:hAnsi="Times New Roman" w:cs="Times New Roman"/>
          <w:b/>
          <w:lang w:eastAsia="pt-BR"/>
        </w:rPr>
        <w:t>teoria da biogênese</w:t>
      </w:r>
      <w:r w:rsidRPr="00E36496">
        <w:rPr>
          <w:rFonts w:ascii="Times New Roman" w:eastAsia="Times New Roman" w:hAnsi="Times New Roman" w:cs="Times New Roman"/>
          <w:lang w:eastAsia="pt-BR"/>
        </w:rPr>
        <w:t>.</w:t>
      </w:r>
    </w:p>
    <w:p w:rsidR="006320DF" w:rsidRDefault="006320DF" w:rsidP="006320DF">
      <w:pPr>
        <w:spacing w:after="120" w:line="240" w:lineRule="auto"/>
        <w:jc w:val="both"/>
        <w:rPr>
          <w:rFonts w:ascii="Times New Roman" w:eastAsia="Times New Roman" w:hAnsi="Times New Roman" w:cs="Times New Roman"/>
          <w:lang w:eastAsia="pt-BR"/>
        </w:rPr>
      </w:pPr>
      <w:r>
        <w:rPr>
          <w:noProof/>
          <w:lang w:eastAsia="pt-BR"/>
        </w:rPr>
        <w:lastRenderedPageBreak/>
        <w:drawing>
          <wp:inline distT="0" distB="0" distL="0" distR="0" wp14:anchorId="37F1F4F4" wp14:editId="584EF84D">
            <wp:extent cx="1859482" cy="2257425"/>
            <wp:effectExtent l="0" t="0" r="7620" b="0"/>
            <wp:docPr id="6" name="Imagem 6"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relacion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600" cy="2257569"/>
                    </a:xfrm>
                    <a:prstGeom prst="rect">
                      <a:avLst/>
                    </a:prstGeom>
                    <a:noFill/>
                    <a:ln>
                      <a:noFill/>
                    </a:ln>
                  </pic:spPr>
                </pic:pic>
              </a:graphicData>
            </a:graphic>
          </wp:inline>
        </w:drawing>
      </w:r>
      <w:r>
        <w:rPr>
          <w:rFonts w:ascii="Times New Roman" w:eastAsia="Times New Roman" w:hAnsi="Times New Roman" w:cs="Times New Roman"/>
          <w:lang w:eastAsia="pt-BR"/>
        </w:rPr>
        <w:t xml:space="preserve">     </w:t>
      </w:r>
      <w:r>
        <w:rPr>
          <w:rFonts w:ascii="Times New Roman" w:eastAsia="Times New Roman" w:hAnsi="Times New Roman" w:cs="Times New Roman"/>
          <w:noProof/>
          <w:lang w:eastAsia="pt-BR"/>
        </w:rPr>
        <w:drawing>
          <wp:inline distT="0" distB="0" distL="0" distR="0" wp14:anchorId="68987CA2" wp14:editId="3CF24AD0">
            <wp:extent cx="4459980" cy="20764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177" cy="2076542"/>
                    </a:xfrm>
                    <a:prstGeom prst="rect">
                      <a:avLst/>
                    </a:prstGeom>
                    <a:noFill/>
                    <a:ln>
                      <a:noFill/>
                    </a:ln>
                  </pic:spPr>
                </pic:pic>
              </a:graphicData>
            </a:graphic>
          </wp:inline>
        </w:drawing>
      </w:r>
    </w:p>
    <w:p w:rsidR="006320DF" w:rsidRPr="000C7343" w:rsidRDefault="006320DF" w:rsidP="006320DF">
      <w:pPr>
        <w:spacing w:after="120" w:line="240" w:lineRule="auto"/>
        <w:jc w:val="both"/>
        <w:rPr>
          <w:rFonts w:ascii="Times New Roman" w:eastAsia="Times New Roman" w:hAnsi="Times New Roman" w:cs="Times New Roman"/>
          <w:i/>
          <w:lang w:eastAsia="pt-BR"/>
        </w:rPr>
      </w:pPr>
      <w:r w:rsidRPr="000C7343">
        <w:rPr>
          <w:rFonts w:ascii="Times New Roman" w:eastAsia="Times New Roman" w:hAnsi="Times New Roman" w:cs="Times New Roman"/>
          <w:i/>
          <w:lang w:eastAsia="pt-BR"/>
        </w:rPr>
        <w:t xml:space="preserve">Francesco </w:t>
      </w:r>
      <w:proofErr w:type="spellStart"/>
      <w:r w:rsidRPr="000C7343">
        <w:rPr>
          <w:rFonts w:ascii="Times New Roman" w:eastAsia="Times New Roman" w:hAnsi="Times New Roman" w:cs="Times New Roman"/>
          <w:i/>
          <w:lang w:eastAsia="pt-BR"/>
        </w:rPr>
        <w:t>Redi</w:t>
      </w:r>
      <w:proofErr w:type="spellEnd"/>
      <w:r w:rsidRPr="000C7343">
        <w:rPr>
          <w:rFonts w:ascii="Times New Roman" w:eastAsia="Times New Roman" w:hAnsi="Times New Roman" w:cs="Times New Roman"/>
          <w:i/>
          <w:lang w:eastAsia="pt-BR"/>
        </w:rPr>
        <w:t xml:space="preserve"> e seu experimento controlado com frascos</w:t>
      </w:r>
    </w:p>
    <w:p w:rsidR="006320DF" w:rsidRDefault="006320DF" w:rsidP="006320DF">
      <w:pPr>
        <w:spacing w:after="120" w:line="240" w:lineRule="auto"/>
        <w:jc w:val="both"/>
        <w:rPr>
          <w:rFonts w:ascii="Times New Roman" w:eastAsia="Times New Roman" w:hAnsi="Times New Roman" w:cs="Times New Roman"/>
          <w:lang w:eastAsia="pt-BR"/>
        </w:rPr>
      </w:pPr>
      <w:r w:rsidRPr="00E36496">
        <w:rPr>
          <w:rFonts w:ascii="Times New Roman" w:eastAsia="Times New Roman" w:hAnsi="Times New Roman" w:cs="Times New Roman"/>
          <w:lang w:eastAsia="pt-BR"/>
        </w:rPr>
        <w:t>No entanto, tempos depois,</w:t>
      </w:r>
      <w:r>
        <w:rPr>
          <w:rFonts w:ascii="Times New Roman" w:eastAsia="Times New Roman" w:hAnsi="Times New Roman" w:cs="Times New Roman"/>
          <w:b/>
          <w:lang w:eastAsia="pt-BR"/>
        </w:rPr>
        <w:t xml:space="preserve"> </w:t>
      </w:r>
      <w:r w:rsidRPr="00DB4286">
        <w:rPr>
          <w:rFonts w:ascii="Times New Roman" w:eastAsia="Times New Roman" w:hAnsi="Times New Roman" w:cs="Times New Roman"/>
          <w:b/>
          <w:lang w:eastAsia="pt-BR"/>
        </w:rPr>
        <w:t>ANTON VAN LEEUWENHOEK</w:t>
      </w:r>
      <w:r w:rsidRPr="00DB4286">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HOLANDA </w:t>
      </w:r>
      <w:r w:rsidRPr="00DB4286">
        <w:rPr>
          <w:rFonts w:ascii="Times New Roman" w:eastAsia="Times New Roman" w:hAnsi="Times New Roman" w:cs="Times New Roman"/>
          <w:lang w:eastAsia="pt-BR"/>
        </w:rPr>
        <w:t>1632-1723), utilizando microscópios construídos por ele, descreveu, entre 1673 e 1723, organismos que não pod</w:t>
      </w:r>
      <w:r>
        <w:rPr>
          <w:rFonts w:ascii="Times New Roman" w:eastAsia="Times New Roman" w:hAnsi="Times New Roman" w:cs="Times New Roman"/>
          <w:lang w:eastAsia="pt-BR"/>
        </w:rPr>
        <w:t>ia</w:t>
      </w:r>
      <w:r w:rsidRPr="00DB4286">
        <w:rPr>
          <w:rFonts w:ascii="Times New Roman" w:eastAsia="Times New Roman" w:hAnsi="Times New Roman" w:cs="Times New Roman"/>
          <w:lang w:eastAsia="pt-BR"/>
        </w:rPr>
        <w:t xml:space="preserve">m ser vistos a olho nu </w:t>
      </w:r>
      <w:r>
        <w:rPr>
          <w:rFonts w:ascii="Times New Roman" w:eastAsia="Times New Roman" w:hAnsi="Times New Roman" w:cs="Times New Roman"/>
          <w:lang w:eastAsia="pt-BR"/>
        </w:rPr>
        <w:t xml:space="preserve">até então </w:t>
      </w:r>
      <w:r w:rsidRPr="00DB4286">
        <w:rPr>
          <w:rFonts w:ascii="Times New Roman" w:eastAsia="Times New Roman" w:hAnsi="Times New Roman" w:cs="Times New Roman"/>
          <w:lang w:eastAsia="pt-BR"/>
        </w:rPr>
        <w:t>(micr</w:t>
      </w:r>
      <w:r>
        <w:rPr>
          <w:rFonts w:ascii="Times New Roman" w:eastAsia="Times New Roman" w:hAnsi="Times New Roman" w:cs="Times New Roman"/>
          <w:lang w:eastAsia="pt-BR"/>
        </w:rPr>
        <w:t>oscópicos).</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noProof/>
          <w:lang w:eastAsia="pt-BR"/>
        </w:rPr>
        <w:drawing>
          <wp:inline distT="0" distB="0" distL="0" distR="0" wp14:anchorId="413834B0" wp14:editId="244A2100">
            <wp:extent cx="2274425" cy="2113877"/>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208" cy="2117393"/>
                    </a:xfrm>
                    <a:prstGeom prst="rect">
                      <a:avLst/>
                    </a:prstGeom>
                    <a:noFill/>
                    <a:ln>
                      <a:noFill/>
                    </a:ln>
                  </pic:spPr>
                </pic:pic>
              </a:graphicData>
            </a:graphic>
          </wp:inline>
        </w:drawing>
      </w:r>
      <w:r>
        <w:rPr>
          <w:rFonts w:ascii="Times New Roman" w:eastAsia="Times New Roman" w:hAnsi="Times New Roman" w:cs="Times New Roman"/>
          <w:noProof/>
          <w:lang w:eastAsia="pt-BR"/>
        </w:rPr>
        <w:drawing>
          <wp:inline distT="0" distB="0" distL="0" distR="0" wp14:anchorId="4AE0C767" wp14:editId="2C4EA26C">
            <wp:extent cx="2895600" cy="21145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14550"/>
                    </a:xfrm>
                    <a:prstGeom prst="rect">
                      <a:avLst/>
                    </a:prstGeom>
                    <a:noFill/>
                    <a:ln>
                      <a:noFill/>
                    </a:ln>
                  </pic:spPr>
                </pic:pic>
              </a:graphicData>
            </a:graphic>
          </wp:inline>
        </w:drawing>
      </w:r>
    </w:p>
    <w:p w:rsidR="006320DF" w:rsidRPr="000C7343" w:rsidRDefault="006320DF" w:rsidP="006320DF">
      <w:pPr>
        <w:spacing w:after="120" w:line="240" w:lineRule="auto"/>
        <w:jc w:val="both"/>
        <w:rPr>
          <w:rFonts w:ascii="Times New Roman" w:eastAsia="Times New Roman" w:hAnsi="Times New Roman" w:cs="Times New Roman"/>
          <w:i/>
          <w:lang w:eastAsia="pt-BR"/>
        </w:rPr>
      </w:pPr>
      <w:proofErr w:type="spellStart"/>
      <w:r>
        <w:rPr>
          <w:rFonts w:ascii="Times New Roman" w:eastAsia="Times New Roman" w:hAnsi="Times New Roman" w:cs="Times New Roman"/>
          <w:i/>
          <w:lang w:eastAsia="pt-BR"/>
        </w:rPr>
        <w:t>Leeuwenhoek</w:t>
      </w:r>
      <w:proofErr w:type="spellEnd"/>
      <w:r>
        <w:rPr>
          <w:rFonts w:ascii="Times New Roman" w:eastAsia="Times New Roman" w:hAnsi="Times New Roman" w:cs="Times New Roman"/>
          <w:i/>
          <w:lang w:eastAsia="pt-BR"/>
        </w:rPr>
        <w:t xml:space="preserve"> e seu microscópio</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A</w:t>
      </w:r>
      <w:r w:rsidRPr="00DB4286">
        <w:rPr>
          <w:rFonts w:ascii="Times New Roman" w:eastAsia="Times New Roman" w:hAnsi="Times New Roman" w:cs="Times New Roman"/>
          <w:lang w:eastAsia="pt-BR"/>
        </w:rPr>
        <w:t>deptos da abiogênese ficaram empolgados: achavam que micróbios só poderiam surgir por geração espontânea.</w:t>
      </w:r>
    </w:p>
    <w:p w:rsidR="006320DF" w:rsidRPr="00AE3055" w:rsidRDefault="006320DF" w:rsidP="006320DF">
      <w:pPr>
        <w:autoSpaceDE w:val="0"/>
        <w:autoSpaceDN w:val="0"/>
        <w:adjustRightInd w:val="0"/>
        <w:spacing w:after="120" w:line="240" w:lineRule="auto"/>
        <w:jc w:val="both"/>
        <w:rPr>
          <w:rFonts w:ascii="Times New Roman" w:hAnsi="Times New Roman" w:cs="Times New Roman"/>
          <w:b/>
          <w:caps/>
          <w:sz w:val="32"/>
          <w:szCs w:val="32"/>
          <w:u w:val="single"/>
        </w:rPr>
      </w:pPr>
      <w:r w:rsidRPr="00AE3055">
        <w:rPr>
          <w:rFonts w:ascii="Times New Roman" w:hAnsi="Times New Roman" w:cs="Times New Roman"/>
          <w:b/>
          <w:caps/>
          <w:sz w:val="32"/>
          <w:szCs w:val="32"/>
          <w:u w:val="single"/>
        </w:rPr>
        <w:t xml:space="preserve">RETORNO DA ABIOGÊNESE </w:t>
      </w:r>
    </w:p>
    <w:p w:rsidR="006320DF" w:rsidRDefault="006320DF" w:rsidP="006320DF">
      <w:pPr>
        <w:spacing w:after="120" w:line="240" w:lineRule="auto"/>
        <w:jc w:val="both"/>
        <w:rPr>
          <w:rFonts w:ascii="Times New Roman" w:eastAsia="Times New Roman" w:hAnsi="Times New Roman" w:cs="Times New Roman"/>
          <w:lang w:eastAsia="pt-BR"/>
        </w:rPr>
      </w:pPr>
      <w:r w:rsidRPr="00847DDF">
        <w:rPr>
          <w:rFonts w:ascii="Times New Roman" w:eastAsia="Times New Roman" w:hAnsi="Times New Roman" w:cs="Times New Roman"/>
          <w:b/>
          <w:lang w:eastAsia="pt-BR"/>
        </w:rPr>
        <w:t>JOHN NEEDHAM</w:t>
      </w:r>
      <w:r w:rsidRPr="00847DDF">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INGLATERRA </w:t>
      </w:r>
      <w:r w:rsidRPr="00847DDF">
        <w:rPr>
          <w:rFonts w:ascii="Times New Roman" w:eastAsia="Times New Roman" w:hAnsi="Times New Roman" w:cs="Times New Roman"/>
          <w:lang w:eastAsia="pt-BR"/>
        </w:rPr>
        <w:t>1713-1781)</w:t>
      </w:r>
      <w:r>
        <w:rPr>
          <w:rFonts w:ascii="Times New Roman" w:eastAsia="Times New Roman" w:hAnsi="Times New Roman" w:cs="Times New Roman"/>
          <w:lang w:eastAsia="pt-BR"/>
        </w:rPr>
        <w:t>.</w:t>
      </w:r>
      <w:r w:rsidRPr="00847DDF">
        <w:rPr>
          <w:rFonts w:ascii="Times New Roman" w:eastAsia="Times New Roman" w:hAnsi="Times New Roman" w:cs="Times New Roman"/>
          <w:lang w:eastAsia="pt-BR"/>
        </w:rPr>
        <w:t xml:space="preserve"> Em 1745 realizou vários experimentos, submetendo à fervura frasco</w:t>
      </w:r>
      <w:r>
        <w:rPr>
          <w:rFonts w:ascii="Times New Roman" w:eastAsia="Times New Roman" w:hAnsi="Times New Roman" w:cs="Times New Roman"/>
          <w:lang w:eastAsia="pt-BR"/>
        </w:rPr>
        <w:t xml:space="preserve">s contendo um caldo nutritivo. </w:t>
      </w:r>
      <w:r w:rsidRPr="00847DDF">
        <w:rPr>
          <w:rFonts w:ascii="Times New Roman" w:eastAsia="Times New Roman" w:hAnsi="Times New Roman" w:cs="Times New Roman"/>
          <w:lang w:eastAsia="pt-BR"/>
        </w:rPr>
        <w:t>Após fervura</w:t>
      </w:r>
      <w:r>
        <w:rPr>
          <w:rFonts w:ascii="Times New Roman" w:eastAsia="Times New Roman" w:hAnsi="Times New Roman" w:cs="Times New Roman"/>
          <w:lang w:eastAsia="pt-BR"/>
        </w:rPr>
        <w:t>,</w:t>
      </w:r>
      <w:r w:rsidRPr="00847DDF">
        <w:rPr>
          <w:rFonts w:ascii="Times New Roman" w:eastAsia="Times New Roman" w:hAnsi="Times New Roman" w:cs="Times New Roman"/>
          <w:lang w:eastAsia="pt-BR"/>
        </w:rPr>
        <w:t xml:space="preserve"> deixava </w:t>
      </w:r>
      <w:r>
        <w:rPr>
          <w:rFonts w:ascii="Times New Roman" w:eastAsia="Times New Roman" w:hAnsi="Times New Roman" w:cs="Times New Roman"/>
          <w:lang w:eastAsia="pt-BR"/>
        </w:rPr>
        <w:t xml:space="preserve">os frascos </w:t>
      </w:r>
      <w:r w:rsidRPr="00847DDF">
        <w:rPr>
          <w:rFonts w:ascii="Times New Roman" w:eastAsia="Times New Roman" w:hAnsi="Times New Roman" w:cs="Times New Roman"/>
          <w:lang w:eastAsia="pt-BR"/>
        </w:rPr>
        <w:t>em repouso por alguns dias. Ao examinar posteriormente o caldo ao microscópio</w:t>
      </w:r>
      <w:r>
        <w:rPr>
          <w:rFonts w:ascii="Times New Roman" w:eastAsia="Times New Roman" w:hAnsi="Times New Roman" w:cs="Times New Roman"/>
          <w:lang w:eastAsia="pt-BR"/>
        </w:rPr>
        <w:t>, observava a presença de microrganismos.</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Conclusões: micr</w:t>
      </w:r>
      <w:r w:rsidRPr="00847DDF">
        <w:rPr>
          <w:rFonts w:ascii="Times New Roman" w:eastAsia="Times New Roman" w:hAnsi="Times New Roman" w:cs="Times New Roman"/>
          <w:lang w:eastAsia="pt-BR"/>
        </w:rPr>
        <w:t>organismos su</w:t>
      </w:r>
      <w:r>
        <w:rPr>
          <w:rFonts w:ascii="Times New Roman" w:eastAsia="Times New Roman" w:hAnsi="Times New Roman" w:cs="Times New Roman"/>
          <w:lang w:eastAsia="pt-BR"/>
        </w:rPr>
        <w:t xml:space="preserve">rgiam por geração espontânea. Segundo </w:t>
      </w:r>
      <w:proofErr w:type="spellStart"/>
      <w:r>
        <w:rPr>
          <w:rFonts w:ascii="Times New Roman" w:eastAsia="Times New Roman" w:hAnsi="Times New Roman" w:cs="Times New Roman"/>
          <w:lang w:eastAsia="pt-BR"/>
        </w:rPr>
        <w:t>Needham</w:t>
      </w:r>
      <w:proofErr w:type="spellEnd"/>
      <w:r>
        <w:rPr>
          <w:rFonts w:ascii="Times New Roman" w:eastAsia="Times New Roman" w:hAnsi="Times New Roman" w:cs="Times New Roman"/>
          <w:lang w:eastAsia="pt-BR"/>
        </w:rPr>
        <w:t xml:space="preserve">, o </w:t>
      </w:r>
      <w:r w:rsidRPr="00847DDF">
        <w:rPr>
          <w:rFonts w:ascii="Times New Roman" w:eastAsia="Times New Roman" w:hAnsi="Times New Roman" w:cs="Times New Roman"/>
          <w:lang w:eastAsia="pt-BR"/>
        </w:rPr>
        <w:t>caldo nutritivo continha uma força vital responsável p</w:t>
      </w:r>
      <w:r>
        <w:rPr>
          <w:rFonts w:ascii="Times New Roman" w:eastAsia="Times New Roman" w:hAnsi="Times New Roman" w:cs="Times New Roman"/>
          <w:lang w:eastAsia="pt-BR"/>
        </w:rPr>
        <w:t>elo surgimento das formas vivas.</w:t>
      </w:r>
      <w:r w:rsidRPr="00847DDF">
        <w:rPr>
          <w:rFonts w:ascii="Times New Roman" w:eastAsia="Times New Roman" w:hAnsi="Times New Roman" w:cs="Times New Roman"/>
          <w:lang w:eastAsia="pt-BR"/>
        </w:rPr>
        <w:t xml:space="preserve"> </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noProof/>
          <w:lang w:eastAsia="pt-BR"/>
        </w:rPr>
        <w:drawing>
          <wp:inline distT="0" distB="0" distL="0" distR="0" wp14:anchorId="5D01AF7D" wp14:editId="24B63118">
            <wp:extent cx="4724400" cy="1733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1733550"/>
                    </a:xfrm>
                    <a:prstGeom prst="rect">
                      <a:avLst/>
                    </a:prstGeom>
                    <a:noFill/>
                    <a:ln>
                      <a:noFill/>
                    </a:ln>
                  </pic:spPr>
                </pic:pic>
              </a:graphicData>
            </a:graphic>
          </wp:inline>
        </w:drawing>
      </w:r>
    </w:p>
    <w:p w:rsidR="006320DF" w:rsidRPr="000C7343" w:rsidRDefault="006320DF" w:rsidP="006320DF">
      <w:pPr>
        <w:spacing w:after="120" w:line="240" w:lineRule="auto"/>
        <w:jc w:val="both"/>
        <w:rPr>
          <w:rFonts w:ascii="Times New Roman" w:eastAsia="Times New Roman" w:hAnsi="Times New Roman" w:cs="Times New Roman"/>
          <w:i/>
          <w:lang w:eastAsia="pt-BR"/>
        </w:rPr>
      </w:pPr>
      <w:r w:rsidRPr="000C7343">
        <w:rPr>
          <w:rFonts w:ascii="Times New Roman" w:eastAsia="Times New Roman" w:hAnsi="Times New Roman" w:cs="Times New Roman"/>
          <w:i/>
          <w:lang w:eastAsia="pt-BR"/>
        </w:rPr>
        <w:t xml:space="preserve">Experimento de </w:t>
      </w:r>
      <w:proofErr w:type="spellStart"/>
      <w:r>
        <w:rPr>
          <w:rFonts w:ascii="Times New Roman" w:eastAsia="Times New Roman" w:hAnsi="Times New Roman" w:cs="Times New Roman"/>
          <w:i/>
          <w:lang w:eastAsia="pt-BR"/>
        </w:rPr>
        <w:t>Needham</w:t>
      </w:r>
      <w:proofErr w:type="spellEnd"/>
    </w:p>
    <w:p w:rsidR="006320DF" w:rsidRDefault="006320DF" w:rsidP="006320DF">
      <w:pPr>
        <w:spacing w:after="120" w:line="240" w:lineRule="auto"/>
        <w:jc w:val="both"/>
        <w:rPr>
          <w:rFonts w:ascii="Times New Roman" w:eastAsia="Times New Roman" w:hAnsi="Times New Roman" w:cs="Times New Roman"/>
          <w:lang w:eastAsia="pt-BR"/>
        </w:rPr>
      </w:pPr>
      <w:r w:rsidRPr="00847DDF">
        <w:rPr>
          <w:rFonts w:ascii="Times New Roman" w:eastAsia="Times New Roman" w:hAnsi="Times New Roman" w:cs="Times New Roman"/>
          <w:b/>
          <w:lang w:eastAsia="pt-BR"/>
        </w:rPr>
        <w:t>LAZZARO SPALLANZANI</w:t>
      </w:r>
      <w:r w:rsidRPr="00847DDF">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ITÁLIA </w:t>
      </w:r>
      <w:r w:rsidRPr="00847DDF">
        <w:rPr>
          <w:rFonts w:ascii="Times New Roman" w:eastAsia="Times New Roman" w:hAnsi="Times New Roman" w:cs="Times New Roman"/>
          <w:lang w:eastAsia="pt-BR"/>
        </w:rPr>
        <w:t>1729-1799).</w:t>
      </w:r>
      <w:r>
        <w:rPr>
          <w:rFonts w:ascii="Times New Roman" w:eastAsia="Times New Roman" w:hAnsi="Times New Roman" w:cs="Times New Roman"/>
          <w:lang w:eastAsia="pt-BR"/>
        </w:rPr>
        <w:t xml:space="preserve"> </w:t>
      </w:r>
      <w:r w:rsidRPr="00847DDF">
        <w:rPr>
          <w:rFonts w:ascii="Times New Roman" w:eastAsia="Times New Roman" w:hAnsi="Times New Roman" w:cs="Times New Roman"/>
          <w:lang w:eastAsia="pt-BR"/>
        </w:rPr>
        <w:t xml:space="preserve">Em 1770 repetiu os experimentos de </w:t>
      </w:r>
      <w:proofErr w:type="spellStart"/>
      <w:r w:rsidRPr="00847DDF">
        <w:rPr>
          <w:rFonts w:ascii="Times New Roman" w:eastAsia="Times New Roman" w:hAnsi="Times New Roman" w:cs="Times New Roman"/>
          <w:lang w:eastAsia="pt-BR"/>
        </w:rPr>
        <w:t>Needham</w:t>
      </w:r>
      <w:proofErr w:type="spellEnd"/>
      <w:r w:rsidRPr="00847DDF">
        <w:rPr>
          <w:rFonts w:ascii="Times New Roman" w:eastAsia="Times New Roman" w:hAnsi="Times New Roman" w:cs="Times New Roman"/>
          <w:lang w:eastAsia="pt-BR"/>
        </w:rPr>
        <w:t>, com algumas modificações e</w:t>
      </w:r>
      <w:r>
        <w:rPr>
          <w:rFonts w:ascii="Times New Roman" w:eastAsia="Times New Roman" w:hAnsi="Times New Roman" w:cs="Times New Roman"/>
          <w:lang w:eastAsia="pt-BR"/>
        </w:rPr>
        <w:t xml:space="preserve"> obteve resultados diferentes: </w:t>
      </w:r>
      <w:r w:rsidRPr="00847DDF">
        <w:rPr>
          <w:rFonts w:ascii="Times New Roman" w:eastAsia="Times New Roman" w:hAnsi="Times New Roman" w:cs="Times New Roman"/>
          <w:lang w:eastAsia="pt-BR"/>
        </w:rPr>
        <w:t xml:space="preserve">colocou substâncias nutritivas em um balão hermeticamente fechado e os submeteu a </w:t>
      </w:r>
      <w:r>
        <w:rPr>
          <w:rFonts w:ascii="Times New Roman" w:eastAsia="Times New Roman" w:hAnsi="Times New Roman" w:cs="Times New Roman"/>
          <w:lang w:eastAsia="pt-BR"/>
        </w:rPr>
        <w:t xml:space="preserve">fervura por cerca de uma hora; </w:t>
      </w:r>
      <w:r w:rsidRPr="00847DDF">
        <w:rPr>
          <w:rFonts w:ascii="Times New Roman" w:eastAsia="Times New Roman" w:hAnsi="Times New Roman" w:cs="Times New Roman"/>
          <w:lang w:eastAsia="pt-BR"/>
        </w:rPr>
        <w:t>ao abrir os frascos após alguns dias e observar o líquido ao microscópio, nenhum organismo estava presente.</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noProof/>
          <w:lang w:eastAsia="pt-BR"/>
        </w:rPr>
        <w:lastRenderedPageBreak/>
        <w:drawing>
          <wp:inline distT="0" distB="0" distL="0" distR="0" wp14:anchorId="1963105D" wp14:editId="0877791C">
            <wp:extent cx="4752975" cy="17621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975" cy="1762125"/>
                    </a:xfrm>
                    <a:prstGeom prst="rect">
                      <a:avLst/>
                    </a:prstGeom>
                    <a:noFill/>
                    <a:ln>
                      <a:noFill/>
                    </a:ln>
                  </pic:spPr>
                </pic:pic>
              </a:graphicData>
            </a:graphic>
          </wp:inline>
        </w:drawing>
      </w:r>
    </w:p>
    <w:p w:rsidR="006320DF" w:rsidRPr="000C7343" w:rsidRDefault="006320DF" w:rsidP="006320DF">
      <w:pPr>
        <w:spacing w:after="120" w:line="240" w:lineRule="auto"/>
        <w:jc w:val="both"/>
        <w:rPr>
          <w:rFonts w:ascii="Times New Roman" w:eastAsia="Times New Roman" w:hAnsi="Times New Roman" w:cs="Times New Roman"/>
          <w:i/>
          <w:lang w:eastAsia="pt-BR"/>
        </w:rPr>
      </w:pPr>
      <w:r w:rsidRPr="000C7343">
        <w:rPr>
          <w:rFonts w:ascii="Times New Roman" w:eastAsia="Times New Roman" w:hAnsi="Times New Roman" w:cs="Times New Roman"/>
          <w:i/>
          <w:lang w:eastAsia="pt-BR"/>
        </w:rPr>
        <w:t xml:space="preserve">Experimento de </w:t>
      </w:r>
      <w:proofErr w:type="spellStart"/>
      <w:r w:rsidRPr="000C7343">
        <w:rPr>
          <w:rFonts w:ascii="Times New Roman" w:eastAsia="Times New Roman" w:hAnsi="Times New Roman" w:cs="Times New Roman"/>
          <w:i/>
          <w:lang w:eastAsia="pt-BR"/>
        </w:rPr>
        <w:t>Spallanzani</w:t>
      </w:r>
      <w:proofErr w:type="spellEnd"/>
    </w:p>
    <w:p w:rsidR="006320DF" w:rsidRDefault="006320DF" w:rsidP="006320DF">
      <w:pPr>
        <w:spacing w:after="120" w:line="240" w:lineRule="auto"/>
        <w:jc w:val="both"/>
        <w:rPr>
          <w:rFonts w:ascii="Times New Roman" w:eastAsia="Times New Roman" w:hAnsi="Times New Roman" w:cs="Times New Roman"/>
          <w:lang w:eastAsia="pt-BR"/>
        </w:rPr>
      </w:pPr>
      <w:r w:rsidRPr="00847DDF">
        <w:rPr>
          <w:rFonts w:ascii="Times New Roman" w:eastAsia="Times New Roman" w:hAnsi="Times New Roman" w:cs="Times New Roman"/>
          <w:lang w:eastAsia="pt-BR"/>
        </w:rPr>
        <w:t>NEEDHAM X SPALLA</w:t>
      </w:r>
      <w:r>
        <w:rPr>
          <w:rFonts w:ascii="Times New Roman" w:eastAsia="Times New Roman" w:hAnsi="Times New Roman" w:cs="Times New Roman"/>
          <w:lang w:eastAsia="pt-BR"/>
        </w:rPr>
        <w:t>N</w:t>
      </w:r>
      <w:r w:rsidRPr="00847DDF">
        <w:rPr>
          <w:rFonts w:ascii="Times New Roman" w:eastAsia="Times New Roman" w:hAnsi="Times New Roman" w:cs="Times New Roman"/>
          <w:lang w:eastAsia="pt-BR"/>
        </w:rPr>
        <w:t>ZANI</w:t>
      </w:r>
      <w:r>
        <w:rPr>
          <w:rFonts w:ascii="Times New Roman" w:eastAsia="Times New Roman" w:hAnsi="Times New Roman" w:cs="Times New Roman"/>
          <w:lang w:eastAsia="pt-BR"/>
        </w:rPr>
        <w:t xml:space="preserve">: </w:t>
      </w:r>
      <w:proofErr w:type="spellStart"/>
      <w:r>
        <w:rPr>
          <w:rFonts w:ascii="Times New Roman" w:eastAsia="Times New Roman" w:hAnsi="Times New Roman" w:cs="Times New Roman"/>
          <w:lang w:eastAsia="pt-BR"/>
        </w:rPr>
        <w:t>Spallanzani</w:t>
      </w:r>
      <w:proofErr w:type="spellEnd"/>
      <w:r>
        <w:rPr>
          <w:rFonts w:ascii="Times New Roman" w:eastAsia="Times New Roman" w:hAnsi="Times New Roman" w:cs="Times New Roman"/>
          <w:lang w:eastAsia="pt-BR"/>
        </w:rPr>
        <w:t xml:space="preserve"> </w:t>
      </w:r>
      <w:r w:rsidRPr="00847DDF">
        <w:rPr>
          <w:rFonts w:ascii="Times New Roman" w:eastAsia="Times New Roman" w:hAnsi="Times New Roman" w:cs="Times New Roman"/>
          <w:lang w:eastAsia="pt-BR"/>
        </w:rPr>
        <w:t xml:space="preserve">explicou que </w:t>
      </w:r>
      <w:proofErr w:type="spellStart"/>
      <w:r w:rsidRPr="00847DDF">
        <w:rPr>
          <w:rFonts w:ascii="Times New Roman" w:eastAsia="Times New Roman" w:hAnsi="Times New Roman" w:cs="Times New Roman"/>
          <w:lang w:eastAsia="pt-BR"/>
        </w:rPr>
        <w:t>Needham</w:t>
      </w:r>
      <w:proofErr w:type="spellEnd"/>
      <w:r w:rsidRPr="00847DDF">
        <w:rPr>
          <w:rFonts w:ascii="Times New Roman" w:eastAsia="Times New Roman" w:hAnsi="Times New Roman" w:cs="Times New Roman"/>
          <w:lang w:eastAsia="pt-BR"/>
        </w:rPr>
        <w:t xml:space="preserve"> não ferveu a solução nutritiva por tempo suficientemente longo para matar todo</w:t>
      </w:r>
      <w:r>
        <w:rPr>
          <w:rFonts w:ascii="Times New Roman" w:eastAsia="Times New Roman" w:hAnsi="Times New Roman" w:cs="Times New Roman"/>
          <w:lang w:eastAsia="pt-BR"/>
        </w:rPr>
        <w:t xml:space="preserve">s os microrganismos ali presentes. Em contrapartida, </w:t>
      </w:r>
      <w:proofErr w:type="spellStart"/>
      <w:r w:rsidRPr="00847DDF">
        <w:rPr>
          <w:rFonts w:ascii="Times New Roman" w:eastAsia="Times New Roman" w:hAnsi="Times New Roman" w:cs="Times New Roman"/>
          <w:lang w:eastAsia="pt-BR"/>
        </w:rPr>
        <w:t>Needham</w:t>
      </w:r>
      <w:proofErr w:type="spellEnd"/>
      <w:r>
        <w:rPr>
          <w:rFonts w:ascii="Times New Roman" w:eastAsia="Times New Roman" w:hAnsi="Times New Roman" w:cs="Times New Roman"/>
          <w:lang w:eastAsia="pt-BR"/>
        </w:rPr>
        <w:t xml:space="preserve"> </w:t>
      </w:r>
      <w:r w:rsidRPr="00847DDF">
        <w:rPr>
          <w:rFonts w:ascii="Times New Roman" w:eastAsia="Times New Roman" w:hAnsi="Times New Roman" w:cs="Times New Roman"/>
          <w:lang w:eastAsia="pt-BR"/>
        </w:rPr>
        <w:t xml:space="preserve">respondeu que </w:t>
      </w:r>
      <w:proofErr w:type="spellStart"/>
      <w:r w:rsidRPr="00847DDF">
        <w:rPr>
          <w:rFonts w:ascii="Times New Roman" w:eastAsia="Times New Roman" w:hAnsi="Times New Roman" w:cs="Times New Roman"/>
          <w:lang w:eastAsia="pt-BR"/>
        </w:rPr>
        <w:t>Spallanzani</w:t>
      </w:r>
      <w:proofErr w:type="spellEnd"/>
      <w:r w:rsidRPr="00847DDF">
        <w:rPr>
          <w:rFonts w:ascii="Times New Roman" w:eastAsia="Times New Roman" w:hAnsi="Times New Roman" w:cs="Times New Roman"/>
          <w:lang w:eastAsia="pt-BR"/>
        </w:rPr>
        <w:t>, ao ferver por muito tempo as substâncias nutritivas em recipientes fechados, destruiu a força vital e tornou o ar desfavorável à vida.</w:t>
      </w:r>
    </w:p>
    <w:p w:rsidR="006320DF" w:rsidRDefault="006320DF" w:rsidP="006320DF">
      <w:pPr>
        <w:spacing w:after="120" w:line="240" w:lineRule="auto"/>
        <w:jc w:val="both"/>
        <w:rPr>
          <w:rFonts w:ascii="Times New Roman" w:eastAsia="Times New Roman" w:hAnsi="Times New Roman" w:cs="Times New Roman"/>
          <w:lang w:eastAsia="pt-BR"/>
        </w:rPr>
      </w:pPr>
      <w:proofErr w:type="spellStart"/>
      <w:r w:rsidRPr="00847DDF">
        <w:rPr>
          <w:rFonts w:ascii="Times New Roman" w:eastAsia="Times New Roman" w:hAnsi="Times New Roman" w:cs="Times New Roman"/>
          <w:lang w:eastAsia="pt-BR"/>
        </w:rPr>
        <w:t>Spallanzani</w:t>
      </w:r>
      <w:proofErr w:type="spellEnd"/>
      <w:r w:rsidRPr="00847DDF">
        <w:rPr>
          <w:rFonts w:ascii="Times New Roman" w:eastAsia="Times New Roman" w:hAnsi="Times New Roman" w:cs="Times New Roman"/>
          <w:lang w:eastAsia="pt-BR"/>
        </w:rPr>
        <w:t xml:space="preserve"> realizou novos experimentos e mostrou que a vida aparecia quando os recipientes </w:t>
      </w:r>
      <w:r>
        <w:rPr>
          <w:rFonts w:ascii="Times New Roman" w:eastAsia="Times New Roman" w:hAnsi="Times New Roman" w:cs="Times New Roman"/>
          <w:lang w:eastAsia="pt-BR"/>
        </w:rPr>
        <w:t>eram abertos e expostos ao ar</w:t>
      </w:r>
      <w:r w:rsidRPr="00847DDF">
        <w:rPr>
          <w:rFonts w:ascii="Times New Roman" w:eastAsia="Times New Roman" w:hAnsi="Times New Roman" w:cs="Times New Roman"/>
          <w:lang w:eastAsia="pt-BR"/>
        </w:rPr>
        <w:t>. N</w:t>
      </w:r>
      <w:r>
        <w:rPr>
          <w:rFonts w:ascii="Times New Roman" w:eastAsia="Times New Roman" w:hAnsi="Times New Roman" w:cs="Times New Roman"/>
          <w:lang w:eastAsia="pt-BR"/>
        </w:rPr>
        <w:t>o entanto, n</w:t>
      </w:r>
      <w:r w:rsidRPr="00847DDF">
        <w:rPr>
          <w:rFonts w:ascii="Times New Roman" w:eastAsia="Times New Roman" w:hAnsi="Times New Roman" w:cs="Times New Roman"/>
          <w:lang w:eastAsia="pt-BR"/>
        </w:rPr>
        <w:t>ão conseguiu provar que o aquecimento em recipientes fechados nã</w:t>
      </w:r>
      <w:r>
        <w:rPr>
          <w:rFonts w:ascii="Times New Roman" w:eastAsia="Times New Roman" w:hAnsi="Times New Roman" w:cs="Times New Roman"/>
          <w:lang w:eastAsia="pt-BR"/>
        </w:rPr>
        <w:t xml:space="preserve">o alterava a força vital do líquido. </w:t>
      </w:r>
      <w:proofErr w:type="spellStart"/>
      <w:r w:rsidRPr="00847DDF">
        <w:rPr>
          <w:rFonts w:ascii="Times New Roman" w:eastAsia="Times New Roman" w:hAnsi="Times New Roman" w:cs="Times New Roman"/>
          <w:lang w:eastAsia="pt-BR"/>
        </w:rPr>
        <w:t>Needham</w:t>
      </w:r>
      <w:proofErr w:type="spellEnd"/>
      <w:r>
        <w:rPr>
          <w:rFonts w:ascii="Times New Roman" w:eastAsia="Times New Roman" w:hAnsi="Times New Roman" w:cs="Times New Roman"/>
          <w:lang w:eastAsia="pt-BR"/>
        </w:rPr>
        <w:t>, por sua vez,</w:t>
      </w:r>
      <w:r w:rsidRPr="00847DDF">
        <w:rPr>
          <w:rFonts w:ascii="Times New Roman" w:eastAsia="Times New Roman" w:hAnsi="Times New Roman" w:cs="Times New Roman"/>
          <w:lang w:eastAsia="pt-BR"/>
        </w:rPr>
        <w:t xml:space="preserve"> saiu favorecido: reforço para a teoria da geração espontânea (abiogênese).</w:t>
      </w:r>
    </w:p>
    <w:p w:rsidR="006320DF" w:rsidRDefault="006320DF" w:rsidP="006320DF">
      <w:pPr>
        <w:spacing w:after="120" w:line="240" w:lineRule="auto"/>
        <w:jc w:val="both"/>
        <w:rPr>
          <w:rFonts w:ascii="Times New Roman" w:eastAsia="Times New Roman" w:hAnsi="Times New Roman" w:cs="Times New Roman"/>
          <w:lang w:eastAsia="pt-BR"/>
        </w:rPr>
      </w:pPr>
      <w:r w:rsidRPr="00847DDF">
        <w:rPr>
          <w:rFonts w:ascii="Times New Roman" w:eastAsia="Times New Roman" w:hAnsi="Times New Roman" w:cs="Times New Roman"/>
          <w:b/>
          <w:lang w:eastAsia="pt-BR"/>
        </w:rPr>
        <w:t>LOUIS PASTEUR</w:t>
      </w:r>
      <w:r w:rsidRPr="00847DDF">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FRANÇA </w:t>
      </w:r>
      <w:r w:rsidRPr="00847DDF">
        <w:rPr>
          <w:rFonts w:ascii="Times New Roman" w:eastAsia="Times New Roman" w:hAnsi="Times New Roman" w:cs="Times New Roman"/>
          <w:lang w:eastAsia="pt-BR"/>
        </w:rPr>
        <w:t>1822-1895). Por volta de 1860, conseguiu provar definitivamente que os seres vivos só se originam de outros pré-existentes.</w:t>
      </w:r>
    </w:p>
    <w:p w:rsidR="006320DF" w:rsidRDefault="006320DF" w:rsidP="006320DF">
      <w:pPr>
        <w:spacing w:after="120" w:line="240" w:lineRule="auto"/>
        <w:jc w:val="both"/>
        <w:rPr>
          <w:rFonts w:ascii="Times New Roman" w:eastAsia="Times New Roman" w:hAnsi="Times New Roman" w:cs="Times New Roman"/>
          <w:lang w:eastAsia="pt-BR"/>
        </w:rPr>
      </w:pPr>
      <w:r>
        <w:rPr>
          <w:noProof/>
          <w:lang w:eastAsia="pt-BR"/>
        </w:rPr>
        <w:drawing>
          <wp:inline distT="0" distB="0" distL="0" distR="0" wp14:anchorId="534825C8" wp14:editId="11DE48AB">
            <wp:extent cx="2085975" cy="2713669"/>
            <wp:effectExtent l="0" t="0" r="0" b="0"/>
            <wp:docPr id="15" name="Imagem 1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m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713669"/>
                    </a:xfrm>
                    <a:prstGeom prst="rect">
                      <a:avLst/>
                    </a:prstGeom>
                    <a:noFill/>
                    <a:ln>
                      <a:noFill/>
                    </a:ln>
                  </pic:spPr>
                </pic:pic>
              </a:graphicData>
            </a:graphic>
          </wp:inline>
        </w:drawing>
      </w:r>
      <w:r>
        <w:rPr>
          <w:rFonts w:ascii="Times New Roman" w:eastAsia="Times New Roman" w:hAnsi="Times New Roman" w:cs="Times New Roman"/>
          <w:noProof/>
          <w:lang w:eastAsia="pt-BR"/>
        </w:rPr>
        <w:drawing>
          <wp:inline distT="0" distB="0" distL="0" distR="0" wp14:anchorId="179687E3" wp14:editId="04E7D90C">
            <wp:extent cx="2088000" cy="2756459"/>
            <wp:effectExtent l="0" t="0" r="762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8000" cy="2756459"/>
                    </a:xfrm>
                    <a:prstGeom prst="rect">
                      <a:avLst/>
                    </a:prstGeom>
                    <a:noFill/>
                    <a:ln>
                      <a:noFill/>
                    </a:ln>
                  </pic:spPr>
                </pic:pic>
              </a:graphicData>
            </a:graphic>
          </wp:inline>
        </w:drawing>
      </w:r>
      <w:r>
        <w:rPr>
          <w:rFonts w:ascii="Times New Roman" w:eastAsia="Times New Roman" w:hAnsi="Times New Roman" w:cs="Times New Roman"/>
          <w:noProof/>
          <w:lang w:eastAsia="pt-BR"/>
        </w:rPr>
        <w:drawing>
          <wp:inline distT="0" distB="0" distL="0" distR="0" wp14:anchorId="4D7E6312" wp14:editId="04AB8ED9">
            <wp:extent cx="2088000" cy="2848685"/>
            <wp:effectExtent l="0" t="0" r="762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8000" cy="2848685"/>
                    </a:xfrm>
                    <a:prstGeom prst="rect">
                      <a:avLst/>
                    </a:prstGeom>
                    <a:noFill/>
                    <a:ln>
                      <a:noFill/>
                    </a:ln>
                  </pic:spPr>
                </pic:pic>
              </a:graphicData>
            </a:graphic>
          </wp:inline>
        </w:drawing>
      </w:r>
    </w:p>
    <w:p w:rsidR="006320DF" w:rsidRPr="000C7343" w:rsidRDefault="006320DF" w:rsidP="006320DF">
      <w:pPr>
        <w:spacing w:after="120" w:line="240" w:lineRule="auto"/>
        <w:jc w:val="both"/>
        <w:rPr>
          <w:rFonts w:ascii="Times New Roman" w:eastAsia="Times New Roman" w:hAnsi="Times New Roman" w:cs="Times New Roman"/>
          <w:i/>
          <w:lang w:eastAsia="pt-BR"/>
        </w:rPr>
      </w:pPr>
      <w:r w:rsidRPr="000C7343">
        <w:rPr>
          <w:rFonts w:ascii="Times New Roman" w:eastAsia="Times New Roman" w:hAnsi="Times New Roman" w:cs="Times New Roman"/>
          <w:i/>
          <w:lang w:eastAsia="pt-BR"/>
        </w:rPr>
        <w:t>Louis Pasteur e seu experimento com o balão de “pescoço de cisne”</w:t>
      </w:r>
    </w:p>
    <w:p w:rsidR="006320DF" w:rsidRDefault="006320DF" w:rsidP="006320DF">
      <w:pPr>
        <w:spacing w:after="120" w:line="240" w:lineRule="auto"/>
        <w:jc w:val="both"/>
        <w:rPr>
          <w:rFonts w:ascii="Times New Roman" w:eastAsia="Times New Roman" w:hAnsi="Times New Roman" w:cs="Times New Roman"/>
          <w:lang w:eastAsia="pt-BR"/>
        </w:rPr>
      </w:pPr>
      <w:r w:rsidRPr="00847DDF">
        <w:rPr>
          <w:rFonts w:ascii="Times New Roman" w:eastAsia="Times New Roman" w:hAnsi="Times New Roman" w:cs="Times New Roman"/>
          <w:lang w:eastAsia="pt-BR"/>
        </w:rPr>
        <w:t>CONCLUSÕES DE PASTEUR</w:t>
      </w:r>
      <w:r>
        <w:rPr>
          <w:rFonts w:ascii="Times New Roman" w:eastAsia="Times New Roman" w:hAnsi="Times New Roman" w:cs="Times New Roman"/>
          <w:lang w:eastAsia="pt-BR"/>
        </w:rPr>
        <w:t xml:space="preserve">: </w:t>
      </w:r>
      <w:r w:rsidRPr="00795B11">
        <w:rPr>
          <w:rFonts w:ascii="Times New Roman" w:eastAsia="Times New Roman" w:hAnsi="Times New Roman" w:cs="Times New Roman"/>
          <w:lang w:eastAsia="pt-BR"/>
        </w:rPr>
        <w:t>A ausência de microrganismos nos frascos do tipo “pescoço de cisne” mantidos intactos e a presença deles nos frascos cujo “pescoço” havia sido quebra</w:t>
      </w:r>
      <w:r>
        <w:rPr>
          <w:rFonts w:ascii="Times New Roman" w:eastAsia="Times New Roman" w:hAnsi="Times New Roman" w:cs="Times New Roman"/>
          <w:lang w:eastAsia="pt-BR"/>
        </w:rPr>
        <w:t>do mostram que o ar contém micr</w:t>
      </w:r>
      <w:r w:rsidRPr="00795B11">
        <w:rPr>
          <w:rFonts w:ascii="Times New Roman" w:eastAsia="Times New Roman" w:hAnsi="Times New Roman" w:cs="Times New Roman"/>
          <w:lang w:eastAsia="pt-BR"/>
        </w:rPr>
        <w:t>organismos e que estes, ao entrarem em contato com o líquido nutritivo e estéril do balão, desenvolvem-s</w:t>
      </w:r>
      <w:r>
        <w:rPr>
          <w:rFonts w:ascii="Times New Roman" w:eastAsia="Times New Roman" w:hAnsi="Times New Roman" w:cs="Times New Roman"/>
          <w:lang w:eastAsia="pt-BR"/>
        </w:rPr>
        <w:t>e. No balão intacto, esses micr</w:t>
      </w:r>
      <w:r w:rsidRPr="00795B11">
        <w:rPr>
          <w:rFonts w:ascii="Times New Roman" w:eastAsia="Times New Roman" w:hAnsi="Times New Roman" w:cs="Times New Roman"/>
          <w:lang w:eastAsia="pt-BR"/>
        </w:rPr>
        <w:t>organismos não conseguem chegar até o líquido nutritivo e estéril, pois ficam retidos no “filtro” formado pelas gotículas de água surgidas no pescoço do balão durante o resfriamento. Já nos frascos em que o pescoço é quebrado, esse “filtro” deixa de existir, e os micróbios presentes no ar podem entrar em contato com o líquido nutritivo, onde encontram condições adequadas para seu desenvolvimento e proliferam.</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Com isso, a abiogênese finalmente cai por terra. No entanto, se todo ser vivo surge de outro preexistente, qual teria sido o primeiro ser vivo e como ele teria surgido?</w:t>
      </w:r>
    </w:p>
    <w:p w:rsidR="006320DF" w:rsidRPr="00612123" w:rsidRDefault="006320DF" w:rsidP="006320DF">
      <w:pPr>
        <w:autoSpaceDE w:val="0"/>
        <w:autoSpaceDN w:val="0"/>
        <w:adjustRightInd w:val="0"/>
        <w:spacing w:after="120" w:line="240" w:lineRule="auto"/>
        <w:jc w:val="both"/>
        <w:rPr>
          <w:rFonts w:ascii="Times New Roman" w:hAnsi="Times New Roman" w:cs="Times New Roman"/>
          <w:b/>
          <w:caps/>
          <w:sz w:val="32"/>
          <w:szCs w:val="32"/>
          <w:u w:val="single"/>
        </w:rPr>
      </w:pPr>
      <w:r w:rsidRPr="00612123">
        <w:rPr>
          <w:rFonts w:ascii="Times New Roman" w:hAnsi="Times New Roman" w:cs="Times New Roman"/>
          <w:b/>
          <w:caps/>
          <w:sz w:val="32"/>
          <w:szCs w:val="32"/>
          <w:u w:val="single"/>
        </w:rPr>
        <w:t>ORIGEM DA VIDA NA TERRA: ideias, hipóteses e teorias</w:t>
      </w:r>
    </w:p>
    <w:p w:rsidR="006320DF" w:rsidRDefault="006320DF" w:rsidP="006320DF">
      <w:pPr>
        <w:spacing w:after="120" w:line="240" w:lineRule="auto"/>
        <w:jc w:val="both"/>
        <w:rPr>
          <w:rFonts w:ascii="Times New Roman" w:eastAsia="Times New Roman" w:hAnsi="Times New Roman" w:cs="Times New Roman"/>
          <w:lang w:eastAsia="pt-BR"/>
        </w:rPr>
      </w:pPr>
      <w:r w:rsidRPr="009032EF">
        <w:rPr>
          <w:rFonts w:ascii="Times New Roman" w:eastAsia="Times New Roman" w:hAnsi="Times New Roman" w:cs="Times New Roman"/>
          <w:b/>
          <w:caps/>
          <w:lang w:eastAsia="pt-BR"/>
        </w:rPr>
        <w:t xml:space="preserve">Criacionismo </w:t>
      </w:r>
    </w:p>
    <w:p w:rsidR="006320DF" w:rsidRDefault="006320DF" w:rsidP="006320DF">
      <w:pPr>
        <w:spacing w:after="120" w:line="240" w:lineRule="auto"/>
        <w:jc w:val="both"/>
        <w:rPr>
          <w:rFonts w:ascii="Times New Roman" w:eastAsia="Times New Roman" w:hAnsi="Times New Roman" w:cs="Times New Roman"/>
          <w:lang w:eastAsia="pt-BR"/>
        </w:rPr>
      </w:pPr>
      <w:r w:rsidRPr="009032EF">
        <w:rPr>
          <w:rFonts w:ascii="Times New Roman" w:eastAsia="Times New Roman" w:hAnsi="Times New Roman" w:cs="Times New Roman"/>
          <w:lang w:eastAsia="pt-BR"/>
        </w:rPr>
        <w:t>É a hipótese mais antiga de todas</w:t>
      </w:r>
      <w:r>
        <w:rPr>
          <w:rFonts w:ascii="Times New Roman" w:eastAsia="Times New Roman" w:hAnsi="Times New Roman" w:cs="Times New Roman"/>
          <w:lang w:eastAsia="pt-BR"/>
        </w:rPr>
        <w:t xml:space="preserve"> e tem forte cunho religioso: </w:t>
      </w:r>
      <w:r w:rsidRPr="009032EF">
        <w:rPr>
          <w:rFonts w:ascii="Times New Roman" w:eastAsia="Times New Roman" w:hAnsi="Times New Roman" w:cs="Times New Roman"/>
          <w:lang w:eastAsia="pt-BR"/>
        </w:rPr>
        <w:t xml:space="preserve">até hoje é aceita e defendida por fiéis de várias religiões. </w:t>
      </w:r>
      <w:r>
        <w:rPr>
          <w:rFonts w:ascii="Times New Roman" w:eastAsia="Times New Roman" w:hAnsi="Times New Roman" w:cs="Times New Roman"/>
          <w:lang w:eastAsia="pt-BR"/>
        </w:rPr>
        <w:t>Segundo a ideia, a</w:t>
      </w:r>
      <w:r w:rsidRPr="009032EF">
        <w:rPr>
          <w:rFonts w:ascii="Times New Roman" w:eastAsia="Times New Roman" w:hAnsi="Times New Roman" w:cs="Times New Roman"/>
          <w:lang w:eastAsia="pt-BR"/>
        </w:rPr>
        <w:t xml:space="preserve"> Terra surgiu há apenas alguns poucos milhares de anos e todos os seres vivos foram criados ao mesmo tempo por uma divindade, mantend</w:t>
      </w:r>
      <w:r>
        <w:rPr>
          <w:rFonts w:ascii="Times New Roman" w:eastAsia="Times New Roman" w:hAnsi="Times New Roman" w:cs="Times New Roman"/>
          <w:lang w:eastAsia="pt-BR"/>
        </w:rPr>
        <w:t>o sua forma original até hoje.</w:t>
      </w:r>
      <w:r w:rsidRPr="009032EF">
        <w:rPr>
          <w:rFonts w:ascii="Times New Roman" w:eastAsia="Times New Roman" w:hAnsi="Times New Roman" w:cs="Times New Roman"/>
          <w:lang w:eastAsia="pt-BR"/>
        </w:rPr>
        <w:t xml:space="preserve"> Segundo esta hipótese, os seres vivos não mudam ao longo do tempo</w:t>
      </w:r>
      <w:r>
        <w:rPr>
          <w:rFonts w:ascii="Times New Roman" w:eastAsia="Times New Roman" w:hAnsi="Times New Roman" w:cs="Times New Roman"/>
          <w:lang w:eastAsia="pt-BR"/>
        </w:rPr>
        <w:t xml:space="preserve"> → </w:t>
      </w:r>
      <w:r w:rsidRPr="009032EF">
        <w:rPr>
          <w:rFonts w:ascii="Times New Roman" w:eastAsia="Times New Roman" w:hAnsi="Times New Roman" w:cs="Times New Roman"/>
          <w:b/>
          <w:lang w:eastAsia="pt-BR"/>
        </w:rPr>
        <w:t>imutabilidade das espécies</w:t>
      </w:r>
      <w:r w:rsidRPr="009032EF">
        <w:rPr>
          <w:rFonts w:ascii="Times New Roman" w:eastAsia="Times New Roman" w:hAnsi="Times New Roman" w:cs="Times New Roman"/>
          <w:lang w:eastAsia="pt-BR"/>
        </w:rPr>
        <w:t xml:space="preserve"> ou </w:t>
      </w:r>
      <w:proofErr w:type="spellStart"/>
      <w:r w:rsidRPr="009032EF">
        <w:rPr>
          <w:rFonts w:ascii="Times New Roman" w:eastAsia="Times New Roman" w:hAnsi="Times New Roman" w:cs="Times New Roman"/>
          <w:b/>
          <w:lang w:eastAsia="pt-BR"/>
        </w:rPr>
        <w:t>fixismo</w:t>
      </w:r>
      <w:proofErr w:type="spellEnd"/>
      <w:r w:rsidRPr="009032EF">
        <w:rPr>
          <w:rFonts w:ascii="Times New Roman" w:eastAsia="Times New Roman" w:hAnsi="Times New Roman" w:cs="Times New Roman"/>
          <w:lang w:eastAsia="pt-BR"/>
        </w:rPr>
        <w:t xml:space="preserve">. </w:t>
      </w:r>
    </w:p>
    <w:p w:rsidR="006320DF" w:rsidRDefault="006320DF" w:rsidP="006320DF">
      <w:pPr>
        <w:spacing w:after="120" w:line="240" w:lineRule="auto"/>
        <w:jc w:val="both"/>
        <w:rPr>
          <w:rFonts w:ascii="Times New Roman" w:eastAsia="Times New Roman" w:hAnsi="Times New Roman" w:cs="Times New Roman"/>
          <w:lang w:eastAsia="pt-BR"/>
        </w:rPr>
      </w:pPr>
      <w:r w:rsidRPr="009032EF">
        <w:rPr>
          <w:rFonts w:ascii="Times New Roman" w:eastAsia="Times New Roman" w:hAnsi="Times New Roman" w:cs="Times New Roman"/>
          <w:caps/>
          <w:lang w:eastAsia="pt-BR"/>
        </w:rPr>
        <w:lastRenderedPageBreak/>
        <w:t>Pontos contra:</w:t>
      </w:r>
      <w:r>
        <w:rPr>
          <w:rFonts w:ascii="Times New Roman" w:eastAsia="Times New Roman" w:hAnsi="Times New Roman" w:cs="Times New Roman"/>
          <w:lang w:eastAsia="pt-BR"/>
        </w:rPr>
        <w:t xml:space="preserve"> </w:t>
      </w:r>
      <w:r w:rsidRPr="009032EF">
        <w:rPr>
          <w:rFonts w:ascii="Times New Roman" w:eastAsia="Times New Roman" w:hAnsi="Times New Roman" w:cs="Times New Roman"/>
          <w:lang w:eastAsia="pt-BR"/>
        </w:rPr>
        <w:t>os dados científicos sugerem que a Terra</w:t>
      </w:r>
      <w:r>
        <w:rPr>
          <w:rFonts w:ascii="Times New Roman" w:eastAsia="Times New Roman" w:hAnsi="Times New Roman" w:cs="Times New Roman"/>
          <w:lang w:eastAsia="pt-BR"/>
        </w:rPr>
        <w:t xml:space="preserve"> se formou há muito mais tempo → </w:t>
      </w:r>
      <w:r w:rsidRPr="009032EF">
        <w:rPr>
          <w:rFonts w:ascii="Times New Roman" w:eastAsia="Times New Roman" w:hAnsi="Times New Roman" w:cs="Times New Roman"/>
          <w:lang w:eastAsia="pt-BR"/>
        </w:rPr>
        <w:t xml:space="preserve">cerca </w:t>
      </w:r>
      <w:r>
        <w:rPr>
          <w:rFonts w:ascii="Times New Roman" w:eastAsia="Times New Roman" w:hAnsi="Times New Roman" w:cs="Times New Roman"/>
          <w:lang w:eastAsia="pt-BR"/>
        </w:rPr>
        <w:t xml:space="preserve">de 4,5 bilhões de anos atrás; </w:t>
      </w:r>
      <w:r w:rsidRPr="009032EF">
        <w:rPr>
          <w:rFonts w:ascii="Times New Roman" w:eastAsia="Times New Roman" w:hAnsi="Times New Roman" w:cs="Times New Roman"/>
          <w:lang w:eastAsia="pt-BR"/>
        </w:rPr>
        <w:t>registros científicos (ex.: fósseis, embriologia e anatomia comparadas) indicam que os seres vivos mudam ao longo do tempo</w:t>
      </w:r>
      <w:r>
        <w:rPr>
          <w:rFonts w:ascii="Times New Roman" w:eastAsia="Times New Roman" w:hAnsi="Times New Roman" w:cs="Times New Roman"/>
          <w:lang w:eastAsia="pt-BR"/>
        </w:rPr>
        <w:t>, ou seja,</w:t>
      </w:r>
      <w:r w:rsidRPr="009032EF">
        <w:rPr>
          <w:rFonts w:ascii="Times New Roman" w:eastAsia="Times New Roman" w:hAnsi="Times New Roman" w:cs="Times New Roman"/>
          <w:lang w:eastAsia="pt-BR"/>
        </w:rPr>
        <w:t xml:space="preserve"> evoluem.</w:t>
      </w:r>
    </w:p>
    <w:p w:rsidR="006320DF" w:rsidRDefault="006320DF" w:rsidP="006320DF">
      <w:pPr>
        <w:spacing w:after="120" w:line="240" w:lineRule="auto"/>
        <w:jc w:val="both"/>
        <w:rPr>
          <w:rFonts w:ascii="Times New Roman" w:eastAsia="Times New Roman" w:hAnsi="Times New Roman" w:cs="Times New Roman"/>
          <w:b/>
          <w:caps/>
          <w:lang w:eastAsia="pt-BR"/>
        </w:rPr>
      </w:pPr>
      <w:r w:rsidRPr="009032EF">
        <w:rPr>
          <w:rFonts w:ascii="Times New Roman" w:eastAsia="Times New Roman" w:hAnsi="Times New Roman" w:cs="Times New Roman"/>
          <w:b/>
          <w:caps/>
          <w:lang w:eastAsia="pt-BR"/>
        </w:rPr>
        <w:t>Teoria Cosmozóica ou Panspermia</w:t>
      </w:r>
    </w:p>
    <w:p w:rsidR="006320DF" w:rsidRDefault="006320DF" w:rsidP="006320DF">
      <w:pPr>
        <w:spacing w:after="120" w:line="240" w:lineRule="auto"/>
        <w:jc w:val="both"/>
        <w:rPr>
          <w:rFonts w:ascii="Times New Roman" w:eastAsia="Times New Roman" w:hAnsi="Times New Roman" w:cs="Times New Roman"/>
          <w:lang w:eastAsia="pt-BR"/>
        </w:rPr>
      </w:pPr>
      <w:r w:rsidRPr="009032EF">
        <w:rPr>
          <w:rFonts w:ascii="Times New Roman" w:eastAsia="Times New Roman" w:hAnsi="Times New Roman" w:cs="Times New Roman"/>
          <w:lang w:eastAsia="pt-BR"/>
        </w:rPr>
        <w:t>Segundo esta hipótese, os seres vivos não se originaram na T</w:t>
      </w:r>
      <w:r>
        <w:rPr>
          <w:rFonts w:ascii="Times New Roman" w:eastAsia="Times New Roman" w:hAnsi="Times New Roman" w:cs="Times New Roman"/>
          <w:lang w:eastAsia="pt-BR"/>
        </w:rPr>
        <w:t xml:space="preserve">erra, mas em outros planetas: </w:t>
      </w:r>
      <w:r w:rsidRPr="009032EF">
        <w:rPr>
          <w:rFonts w:ascii="Times New Roman" w:eastAsia="Times New Roman" w:hAnsi="Times New Roman" w:cs="Times New Roman"/>
          <w:lang w:eastAsia="pt-BR"/>
        </w:rPr>
        <w:t>foram trazidos para cá por meio de esporos ou outras formas de resistência aderidas a meteoritos que caíram no planet</w:t>
      </w:r>
      <w:r>
        <w:rPr>
          <w:rFonts w:ascii="Times New Roman" w:eastAsia="Times New Roman" w:hAnsi="Times New Roman" w:cs="Times New Roman"/>
          <w:lang w:eastAsia="pt-BR"/>
        </w:rPr>
        <w:t xml:space="preserve">a (e ainda continuam caindo). </w:t>
      </w:r>
    </w:p>
    <w:p w:rsidR="006320DF" w:rsidRDefault="006320DF" w:rsidP="006320DF">
      <w:pPr>
        <w:spacing w:after="120" w:line="240" w:lineRule="auto"/>
        <w:jc w:val="both"/>
        <w:rPr>
          <w:rFonts w:ascii="Times New Roman" w:eastAsia="Times New Roman" w:hAnsi="Times New Roman" w:cs="Times New Roman"/>
          <w:lang w:eastAsia="pt-BR"/>
        </w:rPr>
      </w:pPr>
      <w:r w:rsidRPr="009032EF">
        <w:rPr>
          <w:rFonts w:ascii="Times New Roman" w:eastAsia="Times New Roman" w:hAnsi="Times New Roman" w:cs="Times New Roman"/>
          <w:caps/>
          <w:lang w:eastAsia="pt-BR"/>
        </w:rPr>
        <w:t>Argumento a favor:</w:t>
      </w:r>
      <w:r>
        <w:rPr>
          <w:rFonts w:ascii="Times New Roman" w:eastAsia="Times New Roman" w:hAnsi="Times New Roman" w:cs="Times New Roman"/>
          <w:lang w:eastAsia="pt-BR"/>
        </w:rPr>
        <w:t xml:space="preserve"> </w:t>
      </w:r>
      <w:r w:rsidRPr="009032EF">
        <w:rPr>
          <w:rFonts w:ascii="Times New Roman" w:eastAsia="Times New Roman" w:hAnsi="Times New Roman" w:cs="Times New Roman"/>
          <w:lang w:eastAsia="pt-BR"/>
        </w:rPr>
        <w:t>nos meteoritos que caem atualmente na superfície terrestre têm sido encontradas algumas moléculas orgânicas</w:t>
      </w:r>
      <w:r>
        <w:rPr>
          <w:rFonts w:ascii="Times New Roman" w:eastAsia="Times New Roman" w:hAnsi="Times New Roman" w:cs="Times New Roman"/>
          <w:lang w:eastAsia="pt-BR"/>
        </w:rPr>
        <w:t xml:space="preserve">, o que sugere um </w:t>
      </w:r>
      <w:r w:rsidRPr="009032EF">
        <w:rPr>
          <w:rFonts w:ascii="Times New Roman" w:eastAsia="Times New Roman" w:hAnsi="Times New Roman" w:cs="Times New Roman"/>
          <w:lang w:eastAsia="pt-BR"/>
        </w:rPr>
        <w:t>indíci</w:t>
      </w:r>
      <w:r>
        <w:rPr>
          <w:rFonts w:ascii="Times New Roman" w:eastAsia="Times New Roman" w:hAnsi="Times New Roman" w:cs="Times New Roman"/>
          <w:lang w:eastAsia="pt-BR"/>
        </w:rPr>
        <w:t>o de vida em outros planetas.</w:t>
      </w:r>
    </w:p>
    <w:p w:rsidR="006320DF" w:rsidRDefault="006320DF" w:rsidP="006320DF">
      <w:pPr>
        <w:spacing w:after="120" w:line="240" w:lineRule="auto"/>
        <w:jc w:val="both"/>
        <w:rPr>
          <w:rFonts w:ascii="Times New Roman" w:eastAsia="Times New Roman" w:hAnsi="Times New Roman" w:cs="Times New Roman"/>
          <w:lang w:eastAsia="pt-BR"/>
        </w:rPr>
      </w:pPr>
      <w:r w:rsidRPr="009032EF">
        <w:rPr>
          <w:rFonts w:ascii="Times New Roman" w:eastAsia="Times New Roman" w:hAnsi="Times New Roman" w:cs="Times New Roman"/>
          <w:caps/>
          <w:lang w:eastAsia="pt-BR"/>
        </w:rPr>
        <w:t>Argumentos contra:</w:t>
      </w:r>
      <w:r>
        <w:rPr>
          <w:rFonts w:ascii="Times New Roman" w:eastAsia="Times New Roman" w:hAnsi="Times New Roman" w:cs="Times New Roman"/>
          <w:lang w:eastAsia="pt-BR"/>
        </w:rPr>
        <w:t xml:space="preserve"> </w:t>
      </w:r>
      <w:r w:rsidRPr="009032EF">
        <w:rPr>
          <w:rFonts w:ascii="Times New Roman" w:eastAsia="Times New Roman" w:hAnsi="Times New Roman" w:cs="Times New Roman"/>
          <w:lang w:eastAsia="pt-BR"/>
        </w:rPr>
        <w:t>nenhum organismo pode viver no espaço, sujeito a baixíssimas temperaturas, aos raios cósmicos e às radiações ultravioletas; meteoritos tornam-se incandescentes devido ao atrito com o ar e pulverizam-se.</w:t>
      </w:r>
      <w:r>
        <w:rPr>
          <w:rFonts w:ascii="Times New Roman" w:eastAsia="Times New Roman" w:hAnsi="Times New Roman" w:cs="Times New Roman"/>
          <w:lang w:eastAsia="pt-BR"/>
        </w:rPr>
        <w:t xml:space="preserve"> A ideia não explica como surgiu o primeiro ser vivo que veio do espaço.</w:t>
      </w:r>
    </w:p>
    <w:p w:rsidR="006320DF" w:rsidRDefault="006320DF" w:rsidP="006320DF">
      <w:pPr>
        <w:spacing w:after="120" w:line="240" w:lineRule="auto"/>
        <w:jc w:val="both"/>
        <w:rPr>
          <w:rFonts w:ascii="Times New Roman" w:eastAsia="Times New Roman" w:hAnsi="Times New Roman" w:cs="Times New Roman"/>
          <w:b/>
          <w:caps/>
          <w:lang w:eastAsia="pt-BR"/>
        </w:rPr>
      </w:pPr>
      <w:r w:rsidRPr="009032EF">
        <w:rPr>
          <w:rFonts w:ascii="Times New Roman" w:eastAsia="Times New Roman" w:hAnsi="Times New Roman" w:cs="Times New Roman"/>
          <w:b/>
          <w:caps/>
          <w:lang w:eastAsia="pt-BR"/>
        </w:rPr>
        <w:t>Origem por Evolução Química</w:t>
      </w:r>
    </w:p>
    <w:p w:rsidR="006320DF" w:rsidRDefault="006320DF" w:rsidP="006320DF">
      <w:pPr>
        <w:spacing w:after="120" w:line="240" w:lineRule="auto"/>
        <w:jc w:val="both"/>
        <w:rPr>
          <w:rFonts w:ascii="Times New Roman" w:eastAsia="Times New Roman" w:hAnsi="Times New Roman" w:cs="Times New Roman"/>
          <w:lang w:eastAsia="pt-BR"/>
        </w:rPr>
      </w:pPr>
      <w:r w:rsidRPr="009032EF">
        <w:rPr>
          <w:rFonts w:ascii="Times New Roman" w:eastAsia="Times New Roman" w:hAnsi="Times New Roman" w:cs="Times New Roman"/>
          <w:lang w:eastAsia="pt-BR"/>
        </w:rPr>
        <w:t>Segundo essa hipótese, a vida deve ter surgido da matéria inanimada, a partir de associações entre moléculas, formando substâncias cada vez mais complexas, que acabaram se organizando de tal modo que formaram os primeiros seres vivos.</w:t>
      </w:r>
    </w:p>
    <w:p w:rsidR="006320DF" w:rsidRDefault="006320DF" w:rsidP="006320DF">
      <w:pPr>
        <w:spacing w:after="120" w:line="240" w:lineRule="auto"/>
        <w:jc w:val="both"/>
        <w:rPr>
          <w:rFonts w:ascii="Times New Roman" w:eastAsia="Times New Roman" w:hAnsi="Times New Roman" w:cs="Times New Roman"/>
          <w:lang w:eastAsia="pt-BR"/>
        </w:rPr>
      </w:pPr>
      <w:r w:rsidRPr="009032EF">
        <w:rPr>
          <w:rFonts w:ascii="Times New Roman" w:eastAsia="Times New Roman" w:hAnsi="Times New Roman" w:cs="Times New Roman"/>
          <w:lang w:eastAsia="pt-BR"/>
        </w:rPr>
        <w:t xml:space="preserve">Formulada de forma independente na década de 1920 pelo bioquímico </w:t>
      </w:r>
      <w:r w:rsidRPr="009032EF">
        <w:rPr>
          <w:rFonts w:ascii="Times New Roman" w:eastAsia="Times New Roman" w:hAnsi="Times New Roman" w:cs="Times New Roman"/>
          <w:b/>
          <w:caps/>
          <w:lang w:eastAsia="pt-BR"/>
        </w:rPr>
        <w:t>Aleksander Ivanovich Oparin</w:t>
      </w:r>
      <w:r w:rsidRPr="009032EF">
        <w:rPr>
          <w:rFonts w:ascii="Times New Roman" w:eastAsia="Times New Roman" w:hAnsi="Times New Roman" w:cs="Times New Roman"/>
          <w:lang w:eastAsia="pt-BR"/>
        </w:rPr>
        <w:t xml:space="preserve"> (</w:t>
      </w:r>
      <w:r w:rsidRPr="009032EF">
        <w:rPr>
          <w:rFonts w:ascii="Times New Roman" w:eastAsia="Times New Roman" w:hAnsi="Times New Roman" w:cs="Times New Roman"/>
          <w:caps/>
          <w:lang w:eastAsia="pt-BR"/>
        </w:rPr>
        <w:t>Rússia</w:t>
      </w:r>
      <w:r>
        <w:rPr>
          <w:rFonts w:ascii="Times New Roman" w:eastAsia="Times New Roman" w:hAnsi="Times New Roman" w:cs="Times New Roman"/>
          <w:lang w:eastAsia="pt-BR"/>
        </w:rPr>
        <w:t xml:space="preserve"> </w:t>
      </w:r>
      <w:r w:rsidRPr="009032EF">
        <w:rPr>
          <w:rFonts w:ascii="Times New Roman" w:eastAsia="Times New Roman" w:hAnsi="Times New Roman" w:cs="Times New Roman"/>
          <w:lang w:eastAsia="pt-BR"/>
        </w:rPr>
        <w:t xml:space="preserve">1894-1980) e pelo biólogo </w:t>
      </w:r>
      <w:r w:rsidRPr="009032EF">
        <w:rPr>
          <w:rFonts w:ascii="Times New Roman" w:eastAsia="Times New Roman" w:hAnsi="Times New Roman" w:cs="Times New Roman"/>
          <w:b/>
          <w:caps/>
          <w:lang w:eastAsia="pt-BR"/>
        </w:rPr>
        <w:t>John Burdon Sanderson Haldane</w:t>
      </w:r>
      <w:r w:rsidRPr="009032EF">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ÍNDIA </w:t>
      </w:r>
      <w:r w:rsidRPr="009032EF">
        <w:rPr>
          <w:rFonts w:ascii="Times New Roman" w:eastAsia="Times New Roman" w:hAnsi="Times New Roman" w:cs="Times New Roman"/>
          <w:lang w:eastAsia="pt-BR"/>
        </w:rPr>
        <w:t>1892-1964).</w:t>
      </w:r>
    </w:p>
    <w:p w:rsidR="006320DF" w:rsidRDefault="006320DF" w:rsidP="006320DF">
      <w:pPr>
        <w:spacing w:after="120" w:line="240" w:lineRule="auto"/>
        <w:jc w:val="both"/>
      </w:pPr>
      <w:r>
        <w:rPr>
          <w:noProof/>
          <w:lang w:eastAsia="pt-BR"/>
        </w:rPr>
        <w:drawing>
          <wp:inline distT="0" distB="0" distL="0" distR="0" wp14:anchorId="0B0FAA51" wp14:editId="7305AB2E">
            <wp:extent cx="1928000" cy="2520000"/>
            <wp:effectExtent l="0" t="0" r="0" b="0"/>
            <wp:docPr id="16" name="Imagem 16" descr="Resultado de imagem para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opar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8000" cy="2520000"/>
                    </a:xfrm>
                    <a:prstGeom prst="rect">
                      <a:avLst/>
                    </a:prstGeom>
                    <a:noFill/>
                    <a:ln>
                      <a:noFill/>
                    </a:ln>
                  </pic:spPr>
                </pic:pic>
              </a:graphicData>
            </a:graphic>
          </wp:inline>
        </w:drawing>
      </w:r>
      <w:r w:rsidRPr="009032EF">
        <w:t xml:space="preserve"> </w:t>
      </w:r>
      <w:r>
        <w:rPr>
          <w:noProof/>
          <w:lang w:eastAsia="pt-BR"/>
        </w:rPr>
        <w:drawing>
          <wp:inline distT="0" distB="0" distL="0" distR="0" wp14:anchorId="3B850809" wp14:editId="799212B7">
            <wp:extent cx="1747200" cy="2520000"/>
            <wp:effectExtent l="0" t="0" r="5715" b="0"/>
            <wp:docPr id="17" name="Imagem 17" descr="Resultado de imagem para hald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halda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7200" cy="2520000"/>
                    </a:xfrm>
                    <a:prstGeom prst="rect">
                      <a:avLst/>
                    </a:prstGeom>
                    <a:noFill/>
                    <a:ln>
                      <a:noFill/>
                    </a:ln>
                  </pic:spPr>
                </pic:pic>
              </a:graphicData>
            </a:graphic>
          </wp:inline>
        </w:drawing>
      </w:r>
      <w:r>
        <w:t xml:space="preserve"> </w:t>
      </w:r>
      <w:r w:rsidRPr="008C047A">
        <w:rPr>
          <w:rFonts w:ascii="Times New Roman" w:hAnsi="Times New Roman" w:cs="Times New Roman"/>
          <w:noProof/>
          <w:color w:val="333333"/>
          <w:lang w:eastAsia="pt-BR"/>
        </w:rPr>
        <w:drawing>
          <wp:inline distT="0" distB="0" distL="0" distR="0" wp14:anchorId="73E4E153" wp14:editId="2EA52E41">
            <wp:extent cx="2846705" cy="1802765"/>
            <wp:effectExtent l="0" t="0" r="0" b="6985"/>
            <wp:docPr id="24"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extLst>
                        <a:ext uri="{28A0092B-C50C-407E-A947-70E740481C1C}">
                          <a14:useLocalDpi xmlns:a14="http://schemas.microsoft.com/office/drawing/2010/main" val="0"/>
                        </a:ext>
                      </a:extLst>
                    </a:blip>
                    <a:srcRect/>
                    <a:stretch>
                      <a:fillRect/>
                    </a:stretch>
                  </pic:blipFill>
                  <pic:spPr>
                    <a:xfrm>
                      <a:off x="0" y="0"/>
                      <a:ext cx="2846705" cy="1802765"/>
                    </a:xfrm>
                    <a:prstGeom prst="rect">
                      <a:avLst/>
                    </a:prstGeom>
                    <a:ln>
                      <a:noFill/>
                      <a:prstDash/>
                    </a:ln>
                  </pic:spPr>
                </pic:pic>
              </a:graphicData>
            </a:graphic>
          </wp:inline>
        </w:drawing>
      </w:r>
    </w:p>
    <w:p w:rsidR="006320DF" w:rsidRPr="000C7343" w:rsidRDefault="006320DF" w:rsidP="006320DF">
      <w:pPr>
        <w:spacing w:after="120" w:line="240" w:lineRule="auto"/>
        <w:jc w:val="both"/>
        <w:rPr>
          <w:rFonts w:ascii="Times New Roman" w:eastAsia="Times New Roman" w:hAnsi="Times New Roman" w:cs="Times New Roman"/>
          <w:i/>
          <w:lang w:eastAsia="pt-BR"/>
        </w:rPr>
      </w:pPr>
      <w:r w:rsidRPr="000C7343">
        <w:rPr>
          <w:rFonts w:ascii="Times New Roman" w:eastAsia="Times New Roman" w:hAnsi="Times New Roman" w:cs="Times New Roman"/>
          <w:i/>
          <w:lang w:eastAsia="pt-BR"/>
        </w:rPr>
        <w:t xml:space="preserve">Oparin, </w:t>
      </w:r>
      <w:proofErr w:type="spellStart"/>
      <w:r w:rsidRPr="000C7343">
        <w:rPr>
          <w:rFonts w:ascii="Times New Roman" w:eastAsia="Times New Roman" w:hAnsi="Times New Roman" w:cs="Times New Roman"/>
          <w:i/>
          <w:lang w:eastAsia="pt-BR"/>
        </w:rPr>
        <w:t>Haldane</w:t>
      </w:r>
      <w:proofErr w:type="spellEnd"/>
      <w:r w:rsidRPr="000C7343">
        <w:rPr>
          <w:rFonts w:ascii="Times New Roman" w:eastAsia="Times New Roman" w:hAnsi="Times New Roman" w:cs="Times New Roman"/>
          <w:i/>
          <w:lang w:eastAsia="pt-BR"/>
        </w:rPr>
        <w:t xml:space="preserve"> e a Terra Primitiva</w:t>
      </w:r>
    </w:p>
    <w:p w:rsidR="006320DF" w:rsidRPr="002B44F5" w:rsidRDefault="006320DF" w:rsidP="006320DF">
      <w:pPr>
        <w:spacing w:after="120" w:line="240" w:lineRule="auto"/>
        <w:jc w:val="both"/>
        <w:rPr>
          <w:rFonts w:ascii="Times New Roman" w:eastAsia="Times New Roman" w:hAnsi="Times New Roman" w:cs="Times New Roman"/>
          <w:b/>
          <w:caps/>
          <w:lang w:eastAsia="pt-BR"/>
        </w:rPr>
      </w:pPr>
      <w:r w:rsidRPr="002B44F5">
        <w:rPr>
          <w:rFonts w:ascii="Times New Roman" w:eastAsia="Times New Roman" w:hAnsi="Times New Roman" w:cs="Times New Roman"/>
          <w:b/>
          <w:caps/>
          <w:lang w:eastAsia="pt-BR"/>
        </w:rPr>
        <w:t>Hipótese de Oparin e Haldane</w:t>
      </w:r>
    </w:p>
    <w:p w:rsidR="006320DF" w:rsidRDefault="006320DF" w:rsidP="006320DF">
      <w:pPr>
        <w:spacing w:after="120" w:line="240" w:lineRule="auto"/>
        <w:jc w:val="both"/>
        <w:rPr>
          <w:rFonts w:ascii="Times New Roman" w:eastAsia="Times New Roman" w:hAnsi="Times New Roman" w:cs="Times New Roman"/>
          <w:lang w:eastAsia="pt-BR"/>
        </w:rPr>
      </w:pPr>
      <w:r w:rsidRPr="002B44F5">
        <w:rPr>
          <w:rFonts w:ascii="Times New Roman" w:eastAsia="Times New Roman" w:hAnsi="Times New Roman" w:cs="Times New Roman"/>
          <w:caps/>
          <w:lang w:eastAsia="pt-BR"/>
        </w:rPr>
        <w:t>Atmosfera primitiva</w:t>
      </w:r>
      <w:r>
        <w:rPr>
          <w:rFonts w:ascii="Times New Roman" w:eastAsia="Times New Roman" w:hAnsi="Times New Roman" w:cs="Times New Roman"/>
          <w:lang w:eastAsia="pt-BR"/>
        </w:rPr>
        <w:t xml:space="preserve"> → Oparin</w:t>
      </w:r>
      <w:r w:rsidRPr="002B44F5">
        <w:rPr>
          <w:rFonts w:ascii="Times New Roman" w:eastAsia="Times New Roman" w:hAnsi="Times New Roman" w:cs="Times New Roman"/>
          <w:lang w:eastAsia="pt-BR"/>
        </w:rPr>
        <w:t xml:space="preserve"> propôs inicialmente que seria formada por: </w:t>
      </w:r>
      <w:r w:rsidRPr="002B44F5">
        <w:rPr>
          <w:rFonts w:ascii="Times New Roman" w:eastAsia="Times New Roman" w:hAnsi="Times New Roman" w:cs="Times New Roman"/>
          <w:b/>
          <w:lang w:eastAsia="pt-BR"/>
        </w:rPr>
        <w:t>vapor d‘água (H2O)</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b/>
          <w:lang w:eastAsia="pt-BR"/>
        </w:rPr>
        <w:t>gás hidrogênio (H2)</w:t>
      </w:r>
      <w:r w:rsidRPr="002B44F5">
        <w:rPr>
          <w:rFonts w:ascii="Times New Roman" w:eastAsia="Times New Roman" w:hAnsi="Times New Roman" w:cs="Times New Roman"/>
          <w:lang w:eastAsia="pt-BR"/>
        </w:rPr>
        <w:t xml:space="preserve">, </w:t>
      </w:r>
      <w:r w:rsidRPr="002B44F5">
        <w:rPr>
          <w:rFonts w:ascii="Times New Roman" w:eastAsia="Times New Roman" w:hAnsi="Times New Roman" w:cs="Times New Roman"/>
          <w:b/>
          <w:lang w:eastAsia="pt-BR"/>
        </w:rPr>
        <w:t>gás amônio (NH3)</w:t>
      </w:r>
      <w:r>
        <w:rPr>
          <w:rFonts w:ascii="Times New Roman" w:eastAsia="Times New Roman" w:hAnsi="Times New Roman" w:cs="Times New Roman"/>
          <w:lang w:eastAsia="pt-BR"/>
        </w:rPr>
        <w:t xml:space="preserve"> e </w:t>
      </w:r>
      <w:r w:rsidRPr="002B44F5">
        <w:rPr>
          <w:rFonts w:ascii="Times New Roman" w:eastAsia="Times New Roman" w:hAnsi="Times New Roman" w:cs="Times New Roman"/>
          <w:b/>
          <w:lang w:eastAsia="pt-BR"/>
        </w:rPr>
        <w:t>metano (CH4)</w:t>
      </w:r>
      <w:r>
        <w:rPr>
          <w:rFonts w:ascii="Times New Roman" w:eastAsia="Times New Roman" w:hAnsi="Times New Roman" w:cs="Times New Roman"/>
          <w:lang w:eastAsia="pt-BR"/>
        </w:rPr>
        <w:t xml:space="preserve">; </w:t>
      </w:r>
      <w:proofErr w:type="spellStart"/>
      <w:r>
        <w:rPr>
          <w:rFonts w:ascii="Times New Roman" w:eastAsia="Times New Roman" w:hAnsi="Times New Roman" w:cs="Times New Roman"/>
          <w:lang w:eastAsia="pt-BR"/>
        </w:rPr>
        <w:t>Haldane</w:t>
      </w:r>
      <w:proofErr w:type="spellEnd"/>
      <w:r>
        <w:rPr>
          <w:rFonts w:ascii="Times New Roman" w:eastAsia="Times New Roman" w:hAnsi="Times New Roman" w:cs="Times New Roman"/>
          <w:lang w:eastAsia="pt-BR"/>
        </w:rPr>
        <w:t>, por sua vez,</w:t>
      </w:r>
      <w:r w:rsidRPr="002B44F5">
        <w:rPr>
          <w:rFonts w:ascii="Times New Roman" w:eastAsia="Times New Roman" w:hAnsi="Times New Roman" w:cs="Times New Roman"/>
          <w:lang w:eastAsia="pt-BR"/>
        </w:rPr>
        <w:t xml:space="preserve"> propôs que os componentes seriam: </w:t>
      </w:r>
      <w:r w:rsidRPr="002B44F5">
        <w:rPr>
          <w:rFonts w:ascii="Times New Roman" w:eastAsia="Times New Roman" w:hAnsi="Times New Roman" w:cs="Times New Roman"/>
          <w:b/>
          <w:lang w:eastAsia="pt-BR"/>
        </w:rPr>
        <w:t>vapor d’água, gás amônio</w:t>
      </w:r>
      <w:r>
        <w:rPr>
          <w:rFonts w:ascii="Times New Roman" w:eastAsia="Times New Roman" w:hAnsi="Times New Roman" w:cs="Times New Roman"/>
          <w:b/>
          <w:lang w:eastAsia="pt-BR"/>
        </w:rPr>
        <w:t xml:space="preserve"> </w:t>
      </w:r>
      <w:r>
        <w:rPr>
          <w:rFonts w:ascii="Times New Roman" w:eastAsia="Times New Roman" w:hAnsi="Times New Roman" w:cs="Times New Roman"/>
          <w:lang w:eastAsia="pt-BR"/>
        </w:rPr>
        <w:t>e</w:t>
      </w:r>
      <w:r w:rsidRPr="002B44F5">
        <w:rPr>
          <w:rFonts w:ascii="Times New Roman" w:eastAsia="Times New Roman" w:hAnsi="Times New Roman" w:cs="Times New Roman"/>
          <w:b/>
          <w:lang w:eastAsia="pt-BR"/>
        </w:rPr>
        <w:t xml:space="preserve"> gás carbônico (CO2)</w:t>
      </w:r>
      <w:r>
        <w:rPr>
          <w:rFonts w:ascii="Times New Roman" w:eastAsia="Times New Roman" w:hAnsi="Times New Roman" w:cs="Times New Roman"/>
          <w:lang w:eastAsia="pt-BR"/>
        </w:rPr>
        <w:t xml:space="preserve">. </w:t>
      </w:r>
    </w:p>
    <w:p w:rsidR="006320DF" w:rsidRDefault="006320DF" w:rsidP="006320DF">
      <w:pPr>
        <w:spacing w:after="120" w:line="240" w:lineRule="auto"/>
        <w:jc w:val="both"/>
        <w:rPr>
          <w:rFonts w:ascii="Times New Roman" w:eastAsia="Times New Roman" w:hAnsi="Times New Roman" w:cs="Times New Roman"/>
          <w:lang w:eastAsia="pt-BR"/>
        </w:rPr>
      </w:pPr>
      <w:r w:rsidRPr="002B44F5">
        <w:rPr>
          <w:rFonts w:ascii="Times New Roman" w:eastAsia="Times New Roman" w:hAnsi="Times New Roman" w:cs="Times New Roman"/>
          <w:caps/>
          <w:lang w:eastAsia="pt-BR"/>
        </w:rPr>
        <w:t>Condições da Terra primitiva</w:t>
      </w:r>
      <w:r>
        <w:rPr>
          <w:rFonts w:ascii="Times New Roman" w:eastAsia="Times New Roman" w:hAnsi="Times New Roman" w:cs="Times New Roman"/>
          <w:lang w:eastAsia="pt-BR"/>
        </w:rPr>
        <w:t xml:space="preserve"> → </w:t>
      </w:r>
      <w:r w:rsidRPr="002B44F5">
        <w:rPr>
          <w:rFonts w:ascii="Times New Roman" w:eastAsia="Times New Roman" w:hAnsi="Times New Roman" w:cs="Times New Roman"/>
          <w:b/>
          <w:lang w:eastAsia="pt-BR"/>
        </w:rPr>
        <w:t>altas temperaturas</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lang w:eastAsia="pt-BR"/>
        </w:rPr>
        <w:t>tempestades</w:t>
      </w:r>
      <w:r>
        <w:rPr>
          <w:rFonts w:ascii="Times New Roman" w:eastAsia="Times New Roman" w:hAnsi="Times New Roman" w:cs="Times New Roman"/>
          <w:lang w:eastAsia="pt-BR"/>
        </w:rPr>
        <w:t>; água no estado líquido e</w:t>
      </w:r>
      <w:r w:rsidRPr="002B44F5">
        <w:rPr>
          <w:rFonts w:ascii="Times New Roman" w:eastAsia="Times New Roman" w:hAnsi="Times New Roman" w:cs="Times New Roman"/>
          <w:lang w:eastAsia="pt-BR"/>
        </w:rPr>
        <w:t xml:space="preserve"> formação dos mares primitivos</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lang w:eastAsia="pt-BR"/>
        </w:rPr>
        <w:t>quentes e rasos</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b/>
          <w:lang w:eastAsia="pt-BR"/>
        </w:rPr>
        <w:t>sopa primordial</w:t>
      </w:r>
      <w:r>
        <w:rPr>
          <w:rFonts w:ascii="Times New Roman" w:eastAsia="Times New Roman" w:hAnsi="Times New Roman" w:cs="Times New Roman"/>
          <w:lang w:eastAsia="pt-BR"/>
        </w:rPr>
        <w:t>). D</w:t>
      </w:r>
      <w:r w:rsidRPr="002B44F5">
        <w:rPr>
          <w:rFonts w:ascii="Times New Roman" w:eastAsia="Times New Roman" w:hAnsi="Times New Roman" w:cs="Times New Roman"/>
          <w:lang w:eastAsia="pt-BR"/>
        </w:rPr>
        <w:t>escargas elétricas provenientes dos</w:t>
      </w:r>
      <w:r w:rsidRPr="002B44F5">
        <w:rPr>
          <w:rFonts w:ascii="Times New Roman" w:eastAsia="Times New Roman" w:hAnsi="Times New Roman" w:cs="Times New Roman"/>
          <w:b/>
          <w:lang w:eastAsia="pt-BR"/>
        </w:rPr>
        <w:t xml:space="preserve"> relâmpagos</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lang w:eastAsia="pt-BR"/>
        </w:rPr>
        <w:t xml:space="preserve">alta incidência de </w:t>
      </w:r>
      <w:r w:rsidRPr="002B44F5">
        <w:rPr>
          <w:rFonts w:ascii="Times New Roman" w:eastAsia="Times New Roman" w:hAnsi="Times New Roman" w:cs="Times New Roman"/>
          <w:b/>
          <w:lang w:eastAsia="pt-BR"/>
        </w:rPr>
        <w:t>radiação ultravioleta</w:t>
      </w:r>
      <w:r w:rsidRPr="002B44F5">
        <w:rPr>
          <w:rFonts w:ascii="Times New Roman" w:eastAsia="Times New Roman" w:hAnsi="Times New Roman" w:cs="Times New Roman"/>
          <w:lang w:eastAsia="pt-BR"/>
        </w:rPr>
        <w:t xml:space="preserve"> (sol). </w:t>
      </w:r>
    </w:p>
    <w:p w:rsidR="006320DF" w:rsidRDefault="006320DF" w:rsidP="006320DF">
      <w:pPr>
        <w:spacing w:after="120" w:line="240" w:lineRule="auto"/>
        <w:jc w:val="both"/>
        <w:rPr>
          <w:rFonts w:ascii="Times New Roman" w:eastAsia="Times New Roman" w:hAnsi="Times New Roman" w:cs="Times New Roman"/>
          <w:lang w:eastAsia="pt-BR"/>
        </w:rPr>
      </w:pPr>
      <w:r w:rsidRPr="002B44F5">
        <w:rPr>
          <w:rFonts w:ascii="Times New Roman" w:eastAsia="Times New Roman" w:hAnsi="Times New Roman" w:cs="Times New Roman"/>
          <w:lang w:eastAsia="pt-BR"/>
        </w:rPr>
        <w:t>Descargas elétricas e radiação ultravioleta</w:t>
      </w:r>
      <w:r>
        <w:rPr>
          <w:rFonts w:ascii="Times New Roman" w:eastAsia="Times New Roman" w:hAnsi="Times New Roman" w:cs="Times New Roman"/>
          <w:lang w:eastAsia="pt-BR"/>
        </w:rPr>
        <w:t xml:space="preserve"> ofereceram</w:t>
      </w:r>
      <w:r w:rsidRPr="002B44F5">
        <w:rPr>
          <w:rFonts w:ascii="Times New Roman" w:eastAsia="Times New Roman" w:hAnsi="Times New Roman" w:cs="Times New Roman"/>
          <w:lang w:eastAsia="pt-BR"/>
        </w:rPr>
        <w:t xml:space="preserve"> energia necessária para a quebra e união de moléculas:  </w:t>
      </w:r>
      <w:r w:rsidRPr="002B44F5">
        <w:rPr>
          <w:rFonts w:ascii="Times New Roman" w:eastAsia="Times New Roman" w:hAnsi="Times New Roman" w:cs="Times New Roman"/>
          <w:b/>
          <w:lang w:eastAsia="pt-BR"/>
        </w:rPr>
        <w:t>formação de moléculas orgânicas simples</w:t>
      </w:r>
      <w:r>
        <w:rPr>
          <w:rFonts w:ascii="Times New Roman" w:eastAsia="Times New Roman" w:hAnsi="Times New Roman" w:cs="Times New Roman"/>
          <w:lang w:eastAsia="pt-BR"/>
        </w:rPr>
        <w:t xml:space="preserve">. </w:t>
      </w:r>
    </w:p>
    <w:p w:rsidR="006320DF" w:rsidRDefault="006320DF" w:rsidP="006320DF">
      <w:pPr>
        <w:spacing w:after="120" w:line="240" w:lineRule="auto"/>
        <w:jc w:val="both"/>
        <w:rPr>
          <w:rFonts w:ascii="Times New Roman" w:eastAsia="Times New Roman" w:hAnsi="Times New Roman" w:cs="Times New Roman"/>
          <w:lang w:eastAsia="pt-BR"/>
        </w:rPr>
      </w:pPr>
      <w:r w:rsidRPr="002B44F5">
        <w:rPr>
          <w:rFonts w:ascii="Times New Roman" w:eastAsia="Times New Roman" w:hAnsi="Times New Roman" w:cs="Times New Roman"/>
          <w:lang w:eastAsia="pt-BR"/>
        </w:rPr>
        <w:t xml:space="preserve">Fonte de carbono para a formação das moléculas orgânicas: Oparin </w:t>
      </w:r>
      <w:r>
        <w:rPr>
          <w:rFonts w:ascii="Times New Roman" w:eastAsia="Times New Roman" w:hAnsi="Times New Roman" w:cs="Times New Roman"/>
          <w:lang w:eastAsia="pt-BR"/>
        </w:rPr>
        <w:t xml:space="preserve">→ metano; </w:t>
      </w:r>
      <w:proofErr w:type="spellStart"/>
      <w:r w:rsidRPr="002B44F5">
        <w:rPr>
          <w:rFonts w:ascii="Times New Roman" w:eastAsia="Times New Roman" w:hAnsi="Times New Roman" w:cs="Times New Roman"/>
          <w:lang w:eastAsia="pt-BR"/>
        </w:rPr>
        <w:t>Haldane</w:t>
      </w:r>
      <w:proofErr w:type="spellEnd"/>
      <w:r w:rsidRPr="002B44F5">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lang w:eastAsia="pt-BR"/>
        </w:rPr>
        <w:t>gás carbônico.</w:t>
      </w:r>
    </w:p>
    <w:p w:rsidR="006320DF" w:rsidRDefault="006320DF" w:rsidP="006320DF">
      <w:pPr>
        <w:spacing w:after="120" w:line="240" w:lineRule="auto"/>
        <w:jc w:val="both"/>
        <w:rPr>
          <w:rFonts w:ascii="Times New Roman" w:eastAsia="Times New Roman" w:hAnsi="Times New Roman" w:cs="Times New Roman"/>
          <w:lang w:eastAsia="pt-BR"/>
        </w:rPr>
      </w:pPr>
      <w:r w:rsidRPr="002B44F5">
        <w:rPr>
          <w:rFonts w:ascii="Times New Roman" w:eastAsia="Times New Roman" w:hAnsi="Times New Roman" w:cs="Times New Roman"/>
          <w:b/>
          <w:lang w:eastAsia="pt-BR"/>
        </w:rPr>
        <w:t>Tempestades</w:t>
      </w:r>
      <w:r>
        <w:rPr>
          <w:rFonts w:ascii="Times New Roman" w:eastAsia="Times New Roman" w:hAnsi="Times New Roman" w:cs="Times New Roman"/>
          <w:lang w:eastAsia="pt-BR"/>
        </w:rPr>
        <w:t xml:space="preserve"> → </w:t>
      </w:r>
      <w:r w:rsidRPr="002B44F5">
        <w:rPr>
          <w:rFonts w:ascii="Times New Roman" w:eastAsia="Times New Roman" w:hAnsi="Times New Roman" w:cs="Times New Roman"/>
          <w:lang w:eastAsia="pt-BR"/>
        </w:rPr>
        <w:t>moléculas orgânicas simples carregadas para os mares primitivos: ricos em matéria orgânica</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lang w:eastAsia="pt-BR"/>
        </w:rPr>
        <w:t>sopas nutritivas</w:t>
      </w:r>
      <w:r>
        <w:rPr>
          <w:rFonts w:ascii="Times New Roman" w:eastAsia="Times New Roman" w:hAnsi="Times New Roman" w:cs="Times New Roman"/>
          <w:lang w:eastAsia="pt-BR"/>
        </w:rPr>
        <w:t>)</w:t>
      </w:r>
      <w:r w:rsidRPr="002B44F5">
        <w:rPr>
          <w:rFonts w:ascii="Times New Roman" w:eastAsia="Times New Roman" w:hAnsi="Times New Roman" w:cs="Times New Roman"/>
          <w:lang w:eastAsia="pt-BR"/>
        </w:rPr>
        <w:t xml:space="preserve">. Temperatura elevada dos mares primitivos e forte radiação solar: </w:t>
      </w:r>
      <w:r w:rsidRPr="002B44F5">
        <w:rPr>
          <w:rFonts w:ascii="Times New Roman" w:eastAsia="Times New Roman" w:hAnsi="Times New Roman" w:cs="Times New Roman"/>
          <w:b/>
          <w:lang w:eastAsia="pt-BR"/>
        </w:rPr>
        <w:t>formação de moléculas orgânicas complexas</w:t>
      </w:r>
      <w:r>
        <w:rPr>
          <w:rFonts w:ascii="Times New Roman" w:eastAsia="Times New Roman" w:hAnsi="Times New Roman" w:cs="Times New Roman"/>
          <w:lang w:eastAsia="pt-BR"/>
        </w:rPr>
        <w:t xml:space="preserve">. </w:t>
      </w:r>
    </w:p>
    <w:p w:rsidR="006320DF" w:rsidRDefault="006320DF" w:rsidP="006320DF">
      <w:pPr>
        <w:spacing w:after="120" w:line="240" w:lineRule="auto"/>
        <w:jc w:val="both"/>
        <w:rPr>
          <w:rFonts w:ascii="Times New Roman" w:eastAsia="Times New Roman" w:hAnsi="Times New Roman" w:cs="Times New Roman"/>
          <w:lang w:eastAsia="pt-BR"/>
        </w:rPr>
      </w:pPr>
      <w:r w:rsidRPr="002B44F5">
        <w:rPr>
          <w:rFonts w:ascii="Times New Roman" w:eastAsia="Times New Roman" w:hAnsi="Times New Roman" w:cs="Times New Roman"/>
          <w:lang w:eastAsia="pt-BR"/>
        </w:rPr>
        <w:t xml:space="preserve">Aumento da acidez e da salinidade nos mares primitivos: formação de </w:t>
      </w:r>
      <w:r w:rsidRPr="002B44F5">
        <w:rPr>
          <w:rFonts w:ascii="Times New Roman" w:eastAsia="Times New Roman" w:hAnsi="Times New Roman" w:cs="Times New Roman"/>
          <w:b/>
          <w:lang w:eastAsia="pt-BR"/>
        </w:rPr>
        <w:t>coacervados</w:t>
      </w:r>
      <w:r w:rsidRPr="002B44F5">
        <w:rPr>
          <w:rFonts w:ascii="Times New Roman" w:eastAsia="Times New Roman" w:hAnsi="Times New Roman" w:cs="Times New Roman"/>
          <w:lang w:eastAsia="pt-BR"/>
        </w:rPr>
        <w:t xml:space="preserve"> (</w:t>
      </w:r>
      <w:proofErr w:type="spellStart"/>
      <w:r w:rsidRPr="002B44F5">
        <w:rPr>
          <w:rFonts w:ascii="Times New Roman" w:eastAsia="Times New Roman" w:hAnsi="Times New Roman" w:cs="Times New Roman"/>
          <w:lang w:eastAsia="pt-BR"/>
        </w:rPr>
        <w:t>protobionte</w:t>
      </w:r>
      <w:proofErr w:type="spellEnd"/>
      <w:r w:rsidRPr="002B44F5">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lang w:eastAsia="pt-BR"/>
        </w:rPr>
        <w:t>aglomerados proteicos isolados do ambiente externo por meio de uma película de água</w:t>
      </w:r>
      <w:r>
        <w:rPr>
          <w:rFonts w:ascii="Times New Roman" w:eastAsia="Times New Roman" w:hAnsi="Times New Roman" w:cs="Times New Roman"/>
          <w:lang w:eastAsia="pt-BR"/>
        </w:rPr>
        <w:t xml:space="preserve"> para</w:t>
      </w:r>
      <w:r w:rsidRPr="002B44F5">
        <w:rPr>
          <w:rFonts w:ascii="Times New Roman" w:eastAsia="Times New Roman" w:hAnsi="Times New Roman" w:cs="Times New Roman"/>
          <w:lang w:eastAsia="pt-BR"/>
        </w:rPr>
        <w:t xml:space="preserve"> troca de substâncias com o meio externo; possibilidade de ocorrência de reações químicas em seu interior.</w:t>
      </w:r>
    </w:p>
    <w:p w:rsidR="006320DF" w:rsidRDefault="006320DF" w:rsidP="006320DF">
      <w:pPr>
        <w:spacing w:after="120" w:line="240" w:lineRule="auto"/>
        <w:jc w:val="both"/>
        <w:rPr>
          <w:rFonts w:ascii="Times New Roman" w:eastAsia="Times New Roman" w:hAnsi="Times New Roman" w:cs="Times New Roman"/>
          <w:b/>
          <w:caps/>
          <w:lang w:eastAsia="pt-BR"/>
        </w:rPr>
      </w:pPr>
      <w:r w:rsidRPr="002B44F5">
        <w:rPr>
          <w:rFonts w:ascii="Times New Roman" w:eastAsia="Times New Roman" w:hAnsi="Times New Roman" w:cs="Times New Roman"/>
          <w:b/>
          <w:caps/>
          <w:lang w:eastAsia="pt-BR"/>
        </w:rPr>
        <w:t>Experimento de Miller-Urey</w:t>
      </w:r>
    </w:p>
    <w:p w:rsidR="006320DF" w:rsidRDefault="006320DF" w:rsidP="006320DF">
      <w:pPr>
        <w:spacing w:after="120" w:line="240" w:lineRule="auto"/>
        <w:jc w:val="both"/>
        <w:rPr>
          <w:rFonts w:ascii="Times New Roman" w:eastAsia="Times New Roman" w:hAnsi="Times New Roman" w:cs="Times New Roman"/>
          <w:lang w:eastAsia="pt-BR"/>
        </w:rPr>
      </w:pPr>
      <w:r w:rsidRPr="002B44F5">
        <w:rPr>
          <w:rFonts w:ascii="Times New Roman" w:eastAsia="Times New Roman" w:hAnsi="Times New Roman" w:cs="Times New Roman"/>
          <w:lang w:eastAsia="pt-BR"/>
        </w:rPr>
        <w:lastRenderedPageBreak/>
        <w:t xml:space="preserve">Em 1953, </w:t>
      </w:r>
      <w:r w:rsidRPr="002B44F5">
        <w:rPr>
          <w:rFonts w:ascii="Times New Roman" w:eastAsia="Times New Roman" w:hAnsi="Times New Roman" w:cs="Times New Roman"/>
          <w:b/>
          <w:caps/>
          <w:lang w:eastAsia="pt-BR"/>
        </w:rPr>
        <w:t>Stanley Lloyd Miller</w:t>
      </w:r>
      <w:r w:rsidRPr="002B44F5">
        <w:rPr>
          <w:rFonts w:ascii="Times New Roman" w:eastAsia="Times New Roman" w:hAnsi="Times New Roman" w:cs="Times New Roman"/>
          <w:lang w:eastAsia="pt-BR"/>
        </w:rPr>
        <w:t xml:space="preserve"> (1930-2007) e </w:t>
      </w:r>
      <w:r w:rsidRPr="002B44F5">
        <w:rPr>
          <w:rFonts w:ascii="Times New Roman" w:eastAsia="Times New Roman" w:hAnsi="Times New Roman" w:cs="Times New Roman"/>
          <w:b/>
          <w:caps/>
          <w:lang w:eastAsia="pt-BR"/>
        </w:rPr>
        <w:t>Harold Clayton Urey</w:t>
      </w:r>
      <w:r w:rsidRPr="002B44F5">
        <w:rPr>
          <w:rFonts w:ascii="Times New Roman" w:eastAsia="Times New Roman" w:hAnsi="Times New Roman" w:cs="Times New Roman"/>
          <w:lang w:eastAsia="pt-BR"/>
        </w:rPr>
        <w:t xml:space="preserve"> (1893-1981) verificaram experimentalmente a possibilidade de formação de moléculas orgânicas nas </w:t>
      </w:r>
      <w:r>
        <w:rPr>
          <w:rFonts w:ascii="Times New Roman" w:eastAsia="Times New Roman" w:hAnsi="Times New Roman" w:cs="Times New Roman"/>
          <w:lang w:eastAsia="pt-BR"/>
        </w:rPr>
        <w:t xml:space="preserve">condições da Terra primitiva: construíram um sistema </w:t>
      </w:r>
      <w:r w:rsidRPr="002B44F5">
        <w:rPr>
          <w:rFonts w:ascii="Times New Roman" w:eastAsia="Times New Roman" w:hAnsi="Times New Roman" w:cs="Times New Roman"/>
          <w:lang w:eastAsia="pt-BR"/>
        </w:rPr>
        <w:t>constituído por tubos e balões de vidro interligados contendo uma mistura gasosa que simulava a atmosfera primitiva</w:t>
      </w:r>
      <w:r>
        <w:rPr>
          <w:rFonts w:ascii="Times New Roman" w:eastAsia="Times New Roman" w:hAnsi="Times New Roman" w:cs="Times New Roman"/>
          <w:lang w:eastAsia="pt-BR"/>
        </w:rPr>
        <w:t xml:space="preserve"> com</w:t>
      </w:r>
      <w:r w:rsidRPr="002B44F5">
        <w:rPr>
          <w:rFonts w:ascii="Times New Roman" w:eastAsia="Times New Roman" w:hAnsi="Times New Roman" w:cs="Times New Roman"/>
          <w:lang w:eastAsia="pt-BR"/>
        </w:rPr>
        <w:t xml:space="preserve"> metano (CH3), amônia (NH3), hidrogênio (H2)</w:t>
      </w:r>
      <w:r>
        <w:rPr>
          <w:rFonts w:ascii="Times New Roman" w:eastAsia="Times New Roman" w:hAnsi="Times New Roman" w:cs="Times New Roman"/>
          <w:lang w:eastAsia="pt-BR"/>
        </w:rPr>
        <w:t xml:space="preserve"> e</w:t>
      </w:r>
      <w:r w:rsidRPr="002B44F5">
        <w:rPr>
          <w:rFonts w:ascii="Times New Roman" w:eastAsia="Times New Roman" w:hAnsi="Times New Roman" w:cs="Times New Roman"/>
          <w:lang w:eastAsia="pt-BR"/>
        </w:rPr>
        <w:t xml:space="preserve"> vapor d’água (H2O)</w:t>
      </w:r>
      <w:r>
        <w:rPr>
          <w:rFonts w:ascii="Times New Roman" w:eastAsia="Times New Roman" w:hAnsi="Times New Roman" w:cs="Times New Roman"/>
          <w:lang w:eastAsia="pt-BR"/>
        </w:rPr>
        <w:t xml:space="preserve">. A </w:t>
      </w:r>
      <w:r w:rsidRPr="002B44F5">
        <w:rPr>
          <w:rFonts w:ascii="Times New Roman" w:eastAsia="Times New Roman" w:hAnsi="Times New Roman" w:cs="Times New Roman"/>
          <w:lang w:eastAsia="pt-BR"/>
        </w:rPr>
        <w:t xml:space="preserve">mistura gasosa </w:t>
      </w:r>
      <w:r>
        <w:rPr>
          <w:rFonts w:ascii="Times New Roman" w:eastAsia="Times New Roman" w:hAnsi="Times New Roman" w:cs="Times New Roman"/>
          <w:lang w:eastAsia="pt-BR"/>
        </w:rPr>
        <w:t xml:space="preserve">foi </w:t>
      </w:r>
      <w:r w:rsidRPr="002B44F5">
        <w:rPr>
          <w:rFonts w:ascii="Times New Roman" w:eastAsia="Times New Roman" w:hAnsi="Times New Roman" w:cs="Times New Roman"/>
          <w:lang w:eastAsia="pt-BR"/>
        </w:rPr>
        <w:t>submetida a fortes descargas elétricas durante alguns dias</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lang w:eastAsia="pt-BR"/>
        </w:rPr>
        <w:t>simulação dos raios provenientes das tempestades</w:t>
      </w:r>
      <w:r>
        <w:rPr>
          <w:rFonts w:ascii="Times New Roman" w:eastAsia="Times New Roman" w:hAnsi="Times New Roman" w:cs="Times New Roman"/>
          <w:lang w:eastAsia="pt-BR"/>
        </w:rPr>
        <w:t xml:space="preserve">), a um </w:t>
      </w:r>
      <w:r w:rsidRPr="002B44F5">
        <w:rPr>
          <w:rFonts w:ascii="Times New Roman" w:eastAsia="Times New Roman" w:hAnsi="Times New Roman" w:cs="Times New Roman"/>
          <w:lang w:eastAsia="pt-BR"/>
        </w:rPr>
        <w:t xml:space="preserve">condensador </w:t>
      </w:r>
      <w:r>
        <w:rPr>
          <w:rFonts w:ascii="Times New Roman" w:eastAsia="Times New Roman" w:hAnsi="Times New Roman" w:cs="Times New Roman"/>
          <w:lang w:eastAsia="pt-BR"/>
        </w:rPr>
        <w:t xml:space="preserve">para </w:t>
      </w:r>
      <w:r w:rsidRPr="002B44F5">
        <w:rPr>
          <w:rFonts w:ascii="Times New Roman" w:eastAsia="Times New Roman" w:hAnsi="Times New Roman" w:cs="Times New Roman"/>
          <w:lang w:eastAsia="pt-BR"/>
        </w:rPr>
        <w:t>resfriamento da mistura de gases</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lang w:eastAsia="pt-BR"/>
        </w:rPr>
        <w:t>simulação das chuvas e da formação dos mares primitivos</w:t>
      </w:r>
      <w:r>
        <w:rPr>
          <w:rFonts w:ascii="Times New Roman" w:eastAsia="Times New Roman" w:hAnsi="Times New Roman" w:cs="Times New Roman"/>
          <w:lang w:eastAsia="pt-BR"/>
        </w:rPr>
        <w:t xml:space="preserve">) e a um </w:t>
      </w:r>
      <w:r w:rsidRPr="002B44F5">
        <w:rPr>
          <w:rFonts w:ascii="Times New Roman" w:eastAsia="Times New Roman" w:hAnsi="Times New Roman" w:cs="Times New Roman"/>
          <w:lang w:eastAsia="pt-BR"/>
        </w:rPr>
        <w:t>aquecedor</w:t>
      </w:r>
      <w:r>
        <w:rPr>
          <w:rFonts w:ascii="Times New Roman" w:eastAsia="Times New Roman" w:hAnsi="Times New Roman" w:cs="Times New Roman"/>
          <w:lang w:eastAsia="pt-BR"/>
        </w:rPr>
        <w:t xml:space="preserve"> para</w:t>
      </w:r>
      <w:r w:rsidRPr="002B44F5">
        <w:rPr>
          <w:rFonts w:ascii="Times New Roman" w:eastAsia="Times New Roman" w:hAnsi="Times New Roman" w:cs="Times New Roman"/>
          <w:lang w:eastAsia="pt-BR"/>
        </w:rPr>
        <w:t xml:space="preserve"> retorno da água ao estado de vapor</w:t>
      </w:r>
      <w:r>
        <w:rPr>
          <w:rFonts w:ascii="Times New Roman" w:eastAsia="Times New Roman" w:hAnsi="Times New Roman" w:cs="Times New Roman"/>
          <w:lang w:eastAsia="pt-BR"/>
        </w:rPr>
        <w:t xml:space="preserve"> (</w:t>
      </w:r>
      <w:r w:rsidRPr="002B44F5">
        <w:rPr>
          <w:rFonts w:ascii="Times New Roman" w:eastAsia="Times New Roman" w:hAnsi="Times New Roman" w:cs="Times New Roman"/>
          <w:lang w:eastAsia="pt-BR"/>
        </w:rPr>
        <w:t>simulação da evaporação da água na superfície quente da Terra primitiva</w:t>
      </w:r>
      <w:r>
        <w:rPr>
          <w:rFonts w:ascii="Times New Roman" w:eastAsia="Times New Roman" w:hAnsi="Times New Roman" w:cs="Times New Roman"/>
          <w:lang w:eastAsia="pt-BR"/>
        </w:rPr>
        <w:t>)</w:t>
      </w:r>
      <w:r w:rsidRPr="002B44F5">
        <w:rPr>
          <w:rFonts w:ascii="Times New Roman" w:eastAsia="Times New Roman" w:hAnsi="Times New Roman" w:cs="Times New Roman"/>
          <w:lang w:eastAsia="pt-BR"/>
        </w:rPr>
        <w:t>.</w:t>
      </w:r>
    </w:p>
    <w:p w:rsidR="006320DF" w:rsidRDefault="006320DF" w:rsidP="006320DF">
      <w:pPr>
        <w:spacing w:after="120" w:line="240" w:lineRule="auto"/>
        <w:jc w:val="both"/>
        <w:rPr>
          <w:rFonts w:ascii="Times New Roman" w:eastAsia="Times New Roman" w:hAnsi="Times New Roman" w:cs="Times New Roman"/>
          <w:lang w:eastAsia="pt-BR"/>
        </w:rPr>
      </w:pPr>
      <w:r w:rsidRPr="00601209">
        <w:rPr>
          <w:rFonts w:ascii="Times New Roman" w:eastAsia="Times New Roman" w:hAnsi="Times New Roman" w:cs="Times New Roman"/>
          <w:caps/>
          <w:lang w:eastAsia="pt-BR"/>
        </w:rPr>
        <w:t>Resultado:</w:t>
      </w:r>
      <w:r>
        <w:rPr>
          <w:rFonts w:ascii="Times New Roman" w:eastAsia="Times New Roman" w:hAnsi="Times New Roman" w:cs="Times New Roman"/>
          <w:lang w:eastAsia="pt-BR"/>
        </w:rPr>
        <w:t xml:space="preserve"> </w:t>
      </w:r>
      <w:r w:rsidRPr="00601209">
        <w:rPr>
          <w:rFonts w:ascii="Times New Roman" w:eastAsia="Times New Roman" w:hAnsi="Times New Roman" w:cs="Times New Roman"/>
          <w:lang w:eastAsia="pt-BR"/>
        </w:rPr>
        <w:t xml:space="preserve">Testes químicos revelaram a presença de diversas substâncias </w:t>
      </w:r>
      <w:r>
        <w:rPr>
          <w:rFonts w:ascii="Times New Roman" w:eastAsia="Times New Roman" w:hAnsi="Times New Roman" w:cs="Times New Roman"/>
          <w:lang w:eastAsia="pt-BR"/>
        </w:rPr>
        <w:t>orgânicas após alguns dias,</w:t>
      </w:r>
      <w:r w:rsidRPr="00601209">
        <w:rPr>
          <w:rFonts w:ascii="Times New Roman" w:eastAsia="Times New Roman" w:hAnsi="Times New Roman" w:cs="Times New Roman"/>
          <w:lang w:eastAsia="pt-BR"/>
        </w:rPr>
        <w:t xml:space="preserve"> entre elas os aminoácidos alanina e glicina e outras substâncias orgânicas mais simples.</w:t>
      </w:r>
    </w:p>
    <w:p w:rsidR="006320DF" w:rsidRDefault="006320DF" w:rsidP="006320DF">
      <w:pPr>
        <w:spacing w:after="120" w:line="240" w:lineRule="auto"/>
        <w:jc w:val="both"/>
      </w:pPr>
      <w:r>
        <w:rPr>
          <w:noProof/>
          <w:lang w:eastAsia="pt-BR"/>
        </w:rPr>
        <w:drawing>
          <wp:inline distT="0" distB="0" distL="0" distR="0" wp14:anchorId="1CC6FEC4" wp14:editId="19286498">
            <wp:extent cx="2514600" cy="2514600"/>
            <wp:effectExtent l="0" t="0" r="0" b="0"/>
            <wp:docPr id="19" name="Imagem 19" descr="Resultado de imagem para stanley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m para stanley mill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3639" cy="2513639"/>
                    </a:xfrm>
                    <a:prstGeom prst="rect">
                      <a:avLst/>
                    </a:prstGeom>
                    <a:noFill/>
                    <a:ln>
                      <a:noFill/>
                    </a:ln>
                  </pic:spPr>
                </pic:pic>
              </a:graphicData>
            </a:graphic>
          </wp:inline>
        </w:drawing>
      </w:r>
      <w:r w:rsidRPr="00601209">
        <w:t xml:space="preserve"> </w:t>
      </w:r>
      <w:r>
        <w:t xml:space="preserve">      </w:t>
      </w:r>
      <w:r>
        <w:rPr>
          <w:noProof/>
          <w:lang w:eastAsia="pt-BR"/>
        </w:rPr>
        <w:drawing>
          <wp:inline distT="0" distB="0" distL="0" distR="0" wp14:anchorId="3DA7E852" wp14:editId="6D88681B">
            <wp:extent cx="3545031" cy="2543175"/>
            <wp:effectExtent l="0" t="0" r="0" b="0"/>
            <wp:docPr id="21" name="Imagem 21" descr="Resultado de imagem para stanley miller exper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m para stanley miller experimen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5031" cy="2543175"/>
                    </a:xfrm>
                    <a:prstGeom prst="rect">
                      <a:avLst/>
                    </a:prstGeom>
                    <a:noFill/>
                    <a:ln>
                      <a:noFill/>
                    </a:ln>
                  </pic:spPr>
                </pic:pic>
              </a:graphicData>
            </a:graphic>
          </wp:inline>
        </w:drawing>
      </w:r>
    </w:p>
    <w:p w:rsidR="006320DF" w:rsidRPr="000C7343" w:rsidRDefault="006320DF" w:rsidP="006320DF">
      <w:pPr>
        <w:spacing w:after="120" w:line="240" w:lineRule="auto"/>
        <w:jc w:val="both"/>
        <w:rPr>
          <w:rFonts w:ascii="Times New Roman" w:eastAsia="Times New Roman" w:hAnsi="Times New Roman" w:cs="Times New Roman"/>
          <w:i/>
          <w:lang w:eastAsia="pt-BR"/>
        </w:rPr>
      </w:pPr>
      <w:r w:rsidRPr="000C7343">
        <w:rPr>
          <w:rFonts w:ascii="Times New Roman" w:eastAsia="Times New Roman" w:hAnsi="Times New Roman" w:cs="Times New Roman"/>
          <w:i/>
          <w:lang w:eastAsia="pt-BR"/>
        </w:rPr>
        <w:t>Stanley Miller e seu experimento</w:t>
      </w:r>
    </w:p>
    <w:p w:rsidR="006320DF" w:rsidRPr="00601209" w:rsidRDefault="006320DF" w:rsidP="006320DF">
      <w:pPr>
        <w:spacing w:after="120" w:line="240" w:lineRule="auto"/>
        <w:jc w:val="both"/>
        <w:rPr>
          <w:rFonts w:ascii="Times New Roman" w:eastAsia="Times New Roman" w:hAnsi="Times New Roman" w:cs="Times New Roman"/>
          <w:b/>
          <w:caps/>
          <w:lang w:eastAsia="pt-BR"/>
        </w:rPr>
      </w:pPr>
      <w:r w:rsidRPr="00601209">
        <w:rPr>
          <w:rFonts w:ascii="Times New Roman" w:eastAsia="Times New Roman" w:hAnsi="Times New Roman" w:cs="Times New Roman"/>
          <w:b/>
          <w:caps/>
          <w:lang w:eastAsia="pt-BR"/>
        </w:rPr>
        <w:t>Experimento de Fox</w:t>
      </w:r>
    </w:p>
    <w:p w:rsidR="006320DF" w:rsidRDefault="006320DF" w:rsidP="006320DF">
      <w:pPr>
        <w:spacing w:after="120" w:line="240" w:lineRule="auto"/>
        <w:jc w:val="both"/>
        <w:rPr>
          <w:rFonts w:ascii="Times New Roman" w:eastAsia="Times New Roman" w:hAnsi="Times New Roman" w:cs="Times New Roman"/>
          <w:lang w:eastAsia="pt-BR"/>
        </w:rPr>
      </w:pPr>
      <w:r w:rsidRPr="00601209">
        <w:rPr>
          <w:rFonts w:ascii="Times New Roman" w:eastAsia="Times New Roman" w:hAnsi="Times New Roman" w:cs="Times New Roman"/>
          <w:lang w:eastAsia="pt-BR"/>
        </w:rPr>
        <w:t xml:space="preserve">Em 1958, </w:t>
      </w:r>
      <w:r w:rsidRPr="00601209">
        <w:rPr>
          <w:rFonts w:ascii="Times New Roman" w:eastAsia="Times New Roman" w:hAnsi="Times New Roman" w:cs="Times New Roman"/>
          <w:b/>
          <w:caps/>
          <w:lang w:eastAsia="pt-BR"/>
        </w:rPr>
        <w:t>Sidney W. Fox</w:t>
      </w:r>
      <w:r w:rsidRPr="00601209">
        <w:rPr>
          <w:rFonts w:ascii="Times New Roman" w:eastAsia="Times New Roman" w:hAnsi="Times New Roman" w:cs="Times New Roman"/>
          <w:lang w:eastAsia="pt-BR"/>
        </w:rPr>
        <w:t xml:space="preserve"> (1912-1998) aqueceu aminoácidos em uma superfície seca, e em seguida adi</w:t>
      </w:r>
      <w:r>
        <w:rPr>
          <w:rFonts w:ascii="Times New Roman" w:eastAsia="Times New Roman" w:hAnsi="Times New Roman" w:cs="Times New Roman"/>
          <w:lang w:eastAsia="pt-BR"/>
        </w:rPr>
        <w:t xml:space="preserve">cionou água levemente salgada: </w:t>
      </w:r>
      <w:r w:rsidRPr="00601209">
        <w:rPr>
          <w:rFonts w:ascii="Times New Roman" w:eastAsia="Times New Roman" w:hAnsi="Times New Roman" w:cs="Times New Roman"/>
          <w:lang w:eastAsia="pt-BR"/>
        </w:rPr>
        <w:t>observou em microscópio a presença de pequenas esferas que podiam aumentar de tamanho e</w:t>
      </w:r>
      <w:r>
        <w:rPr>
          <w:rFonts w:ascii="Times New Roman" w:eastAsia="Times New Roman" w:hAnsi="Times New Roman" w:cs="Times New Roman"/>
          <w:lang w:eastAsia="pt-BR"/>
        </w:rPr>
        <w:t xml:space="preserve"> se partir em esferas menores, as </w:t>
      </w:r>
      <w:proofErr w:type="spellStart"/>
      <w:r w:rsidRPr="00601209">
        <w:rPr>
          <w:rFonts w:ascii="Times New Roman" w:eastAsia="Times New Roman" w:hAnsi="Times New Roman" w:cs="Times New Roman"/>
          <w:b/>
          <w:lang w:eastAsia="pt-BR"/>
        </w:rPr>
        <w:t>microsferas</w:t>
      </w:r>
      <w:proofErr w:type="spellEnd"/>
      <w:r>
        <w:rPr>
          <w:rFonts w:ascii="Times New Roman" w:eastAsia="Times New Roman" w:hAnsi="Times New Roman" w:cs="Times New Roman"/>
          <w:lang w:eastAsia="pt-BR"/>
        </w:rPr>
        <w:t xml:space="preserve">. Estas eram </w:t>
      </w:r>
      <w:r w:rsidRPr="00601209">
        <w:rPr>
          <w:rFonts w:ascii="Times New Roman" w:eastAsia="Times New Roman" w:hAnsi="Times New Roman" w:cs="Times New Roman"/>
          <w:lang w:eastAsia="pt-BR"/>
        </w:rPr>
        <w:t>bolsas delimitadas por membranas proteicas formadas pela união dos aminoácidos; podem ter sido importantes no processo de formação dos primeiros seres vivos.</w:t>
      </w:r>
    </w:p>
    <w:p w:rsidR="006320DF" w:rsidRDefault="006320DF" w:rsidP="006320DF">
      <w:pPr>
        <w:spacing w:after="120" w:line="240" w:lineRule="auto"/>
        <w:jc w:val="both"/>
      </w:pPr>
      <w:r>
        <w:rPr>
          <w:noProof/>
          <w:lang w:eastAsia="pt-BR"/>
        </w:rPr>
        <w:drawing>
          <wp:inline distT="0" distB="0" distL="0" distR="0" wp14:anchorId="34A5DCA8" wp14:editId="5A0EEB14">
            <wp:extent cx="2108106" cy="2867025"/>
            <wp:effectExtent l="0" t="0" r="6985" b="0"/>
            <wp:docPr id="22" name="Imagem 22" descr="SidneyW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dneyWFo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7923" cy="2866776"/>
                    </a:xfrm>
                    <a:prstGeom prst="rect">
                      <a:avLst/>
                    </a:prstGeom>
                    <a:noFill/>
                    <a:ln>
                      <a:noFill/>
                    </a:ln>
                  </pic:spPr>
                </pic:pic>
              </a:graphicData>
            </a:graphic>
          </wp:inline>
        </w:drawing>
      </w:r>
      <w:r w:rsidRPr="00601209">
        <w:t xml:space="preserve"> </w:t>
      </w:r>
      <w:r>
        <w:rPr>
          <w:noProof/>
          <w:lang w:eastAsia="pt-BR"/>
        </w:rPr>
        <w:drawing>
          <wp:inline distT="0" distB="0" distL="0" distR="0" wp14:anchorId="095D3423" wp14:editId="57A5DC55">
            <wp:extent cx="2667000" cy="2000250"/>
            <wp:effectExtent l="0" t="0" r="0" b="0"/>
            <wp:docPr id="23" name="Imagem 23" descr="Resultado de imagem para sidney w fox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m para sidney w fox experi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6320DF" w:rsidRPr="000C7343" w:rsidRDefault="006320DF" w:rsidP="006320DF">
      <w:pPr>
        <w:spacing w:after="120" w:line="240" w:lineRule="auto"/>
        <w:jc w:val="both"/>
        <w:rPr>
          <w:rFonts w:ascii="Times New Roman" w:eastAsia="Times New Roman" w:hAnsi="Times New Roman" w:cs="Times New Roman"/>
          <w:i/>
          <w:lang w:eastAsia="pt-BR"/>
        </w:rPr>
      </w:pPr>
      <w:r w:rsidRPr="000C7343">
        <w:rPr>
          <w:rFonts w:ascii="Times New Roman" w:eastAsia="Times New Roman" w:hAnsi="Times New Roman" w:cs="Times New Roman"/>
          <w:i/>
          <w:lang w:eastAsia="pt-BR"/>
        </w:rPr>
        <w:t xml:space="preserve">Sidney Fox e as </w:t>
      </w:r>
      <w:proofErr w:type="spellStart"/>
      <w:r w:rsidRPr="000C7343">
        <w:rPr>
          <w:rFonts w:ascii="Times New Roman" w:eastAsia="Times New Roman" w:hAnsi="Times New Roman" w:cs="Times New Roman"/>
          <w:i/>
          <w:lang w:eastAsia="pt-BR"/>
        </w:rPr>
        <w:t>microsferas</w:t>
      </w:r>
      <w:proofErr w:type="spellEnd"/>
    </w:p>
    <w:p w:rsidR="006320DF" w:rsidRDefault="006320DF" w:rsidP="006320DF">
      <w:pPr>
        <w:spacing w:after="120" w:line="240" w:lineRule="auto"/>
        <w:jc w:val="both"/>
        <w:rPr>
          <w:rFonts w:ascii="Times New Roman" w:eastAsia="Times New Roman" w:hAnsi="Times New Roman" w:cs="Times New Roman"/>
          <w:b/>
          <w:caps/>
          <w:lang w:eastAsia="pt-BR"/>
        </w:rPr>
      </w:pPr>
      <w:r w:rsidRPr="00601209">
        <w:rPr>
          <w:rFonts w:ascii="Times New Roman" w:eastAsia="Times New Roman" w:hAnsi="Times New Roman" w:cs="Times New Roman"/>
          <w:b/>
          <w:caps/>
          <w:lang w:eastAsia="pt-BR"/>
        </w:rPr>
        <w:t>Os Primeiros Seres Vivos</w:t>
      </w:r>
    </w:p>
    <w:p w:rsidR="006320DF" w:rsidRDefault="006320DF" w:rsidP="006320DF">
      <w:pPr>
        <w:spacing w:after="120" w:line="240" w:lineRule="auto"/>
        <w:jc w:val="both"/>
        <w:rPr>
          <w:rFonts w:ascii="Times New Roman" w:eastAsia="Times New Roman" w:hAnsi="Times New Roman" w:cs="Times New Roman"/>
          <w:lang w:eastAsia="pt-BR"/>
        </w:rPr>
      </w:pPr>
      <w:r w:rsidRPr="00003CCB">
        <w:rPr>
          <w:rFonts w:ascii="Times New Roman" w:eastAsia="Times New Roman" w:hAnsi="Times New Roman" w:cs="Times New Roman"/>
          <w:lang w:eastAsia="pt-BR"/>
        </w:rPr>
        <w:t xml:space="preserve">Provavelmente surgiram a partir de um sistema organizado como o dos </w:t>
      </w:r>
      <w:proofErr w:type="spellStart"/>
      <w:r w:rsidRPr="00003CCB">
        <w:rPr>
          <w:rFonts w:ascii="Times New Roman" w:eastAsia="Times New Roman" w:hAnsi="Times New Roman" w:cs="Times New Roman"/>
          <w:lang w:eastAsia="pt-BR"/>
        </w:rPr>
        <w:t>coacer</w:t>
      </w:r>
      <w:r>
        <w:rPr>
          <w:rFonts w:ascii="Times New Roman" w:eastAsia="Times New Roman" w:hAnsi="Times New Roman" w:cs="Times New Roman"/>
          <w:lang w:eastAsia="pt-BR"/>
        </w:rPr>
        <w:t>vatos</w:t>
      </w:r>
      <w:proofErr w:type="spellEnd"/>
      <w:r>
        <w:rPr>
          <w:rFonts w:ascii="Times New Roman" w:eastAsia="Times New Roman" w:hAnsi="Times New Roman" w:cs="Times New Roman"/>
          <w:lang w:eastAsia="pt-BR"/>
        </w:rPr>
        <w:t xml:space="preserve">, com algumas diferenças: </w:t>
      </w:r>
      <w:r w:rsidRPr="00003CCB">
        <w:rPr>
          <w:rFonts w:ascii="Times New Roman" w:eastAsia="Times New Roman" w:hAnsi="Times New Roman" w:cs="Times New Roman"/>
          <w:lang w:eastAsia="pt-BR"/>
        </w:rPr>
        <w:t>presença de uma membrana especial p</w:t>
      </w:r>
      <w:r>
        <w:rPr>
          <w:rFonts w:ascii="Times New Roman" w:eastAsia="Times New Roman" w:hAnsi="Times New Roman" w:cs="Times New Roman"/>
          <w:lang w:eastAsia="pt-BR"/>
        </w:rPr>
        <w:t xml:space="preserve">ara separação do meio externo; </w:t>
      </w:r>
      <w:r w:rsidRPr="00003CCB">
        <w:rPr>
          <w:rFonts w:ascii="Times New Roman" w:eastAsia="Times New Roman" w:hAnsi="Times New Roman" w:cs="Times New Roman"/>
          <w:lang w:eastAsia="pt-BR"/>
        </w:rPr>
        <w:t xml:space="preserve">capacidade de regular as reações químicas </w:t>
      </w:r>
      <w:r>
        <w:rPr>
          <w:rFonts w:ascii="Times New Roman" w:eastAsia="Times New Roman" w:hAnsi="Times New Roman" w:cs="Times New Roman"/>
          <w:lang w:eastAsia="pt-BR"/>
        </w:rPr>
        <w:t>internas; capacidade de reprodução</w:t>
      </w:r>
      <w:r w:rsidRPr="00003CCB">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através de um </w:t>
      </w:r>
      <w:r w:rsidRPr="00003CCB">
        <w:rPr>
          <w:rFonts w:ascii="Times New Roman" w:eastAsia="Times New Roman" w:hAnsi="Times New Roman" w:cs="Times New Roman"/>
          <w:lang w:eastAsia="pt-BR"/>
        </w:rPr>
        <w:t>replicador</w:t>
      </w:r>
      <w:r>
        <w:rPr>
          <w:rFonts w:ascii="Times New Roman" w:eastAsia="Times New Roman" w:hAnsi="Times New Roman" w:cs="Times New Roman"/>
          <w:lang w:eastAsia="pt-BR"/>
        </w:rPr>
        <w:t xml:space="preserve"> primordial: DNA, RNA ou </w:t>
      </w:r>
      <w:proofErr w:type="spellStart"/>
      <w:r>
        <w:rPr>
          <w:rFonts w:ascii="Times New Roman" w:eastAsia="Times New Roman" w:hAnsi="Times New Roman" w:cs="Times New Roman"/>
          <w:lang w:eastAsia="pt-BR"/>
        </w:rPr>
        <w:t>pré</w:t>
      </w:r>
      <w:proofErr w:type="spellEnd"/>
      <w:r>
        <w:rPr>
          <w:rFonts w:ascii="Times New Roman" w:eastAsia="Times New Roman" w:hAnsi="Times New Roman" w:cs="Times New Roman"/>
          <w:lang w:eastAsia="pt-BR"/>
        </w:rPr>
        <w:t>-RNA.</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 xml:space="preserve">Indícios de vida </w:t>
      </w:r>
      <w:r w:rsidRPr="00003CCB">
        <w:rPr>
          <w:rFonts w:ascii="Times New Roman" w:eastAsia="Times New Roman" w:hAnsi="Times New Roman" w:cs="Times New Roman"/>
          <w:lang w:eastAsia="pt-BR"/>
        </w:rPr>
        <w:t>encontrados em rochas que datam de 3,8 bi</w:t>
      </w:r>
      <w:r>
        <w:rPr>
          <w:rFonts w:ascii="Times New Roman" w:eastAsia="Times New Roman" w:hAnsi="Times New Roman" w:cs="Times New Roman"/>
          <w:lang w:eastAsia="pt-BR"/>
        </w:rPr>
        <w:t xml:space="preserve">lhões de anos na Groenlândia </w:t>
      </w:r>
      <w:r w:rsidRPr="00003CCB">
        <w:rPr>
          <w:rFonts w:ascii="Times New Roman" w:eastAsia="Times New Roman" w:hAnsi="Times New Roman" w:cs="Times New Roman"/>
          <w:lang w:eastAsia="pt-BR"/>
        </w:rPr>
        <w:t>baseiam-se em formas de carbono produzidas pelo aprisionamento, retenção e/ou precipitação de sedimentos resultantes do crescimento e d</w:t>
      </w:r>
      <w:r>
        <w:rPr>
          <w:rFonts w:ascii="Times New Roman" w:eastAsia="Times New Roman" w:hAnsi="Times New Roman" w:cs="Times New Roman"/>
          <w:lang w:eastAsia="pt-BR"/>
        </w:rPr>
        <w:t>a atividade metabólica de micro</w:t>
      </w:r>
      <w:r w:rsidRPr="00003CCB">
        <w:rPr>
          <w:rFonts w:ascii="Times New Roman" w:eastAsia="Times New Roman" w:hAnsi="Times New Roman" w:cs="Times New Roman"/>
          <w:lang w:eastAsia="pt-BR"/>
        </w:rPr>
        <w:t>rganismos, principalmente cia</w:t>
      </w:r>
      <w:r>
        <w:rPr>
          <w:rFonts w:ascii="Times New Roman" w:eastAsia="Times New Roman" w:hAnsi="Times New Roman" w:cs="Times New Roman"/>
          <w:lang w:eastAsia="pt-BR"/>
        </w:rPr>
        <w:t xml:space="preserve">nobactérias. </w:t>
      </w:r>
    </w:p>
    <w:p w:rsidR="006320DF" w:rsidRDefault="006320DF" w:rsidP="006320DF">
      <w:pPr>
        <w:spacing w:after="120" w:line="240" w:lineRule="auto"/>
        <w:jc w:val="both"/>
        <w:rPr>
          <w:rFonts w:ascii="Times New Roman" w:eastAsia="Times New Roman" w:hAnsi="Times New Roman" w:cs="Times New Roman"/>
          <w:lang w:eastAsia="pt-BR"/>
        </w:rPr>
      </w:pPr>
      <w:r w:rsidRPr="00003CCB">
        <w:rPr>
          <w:rFonts w:ascii="Times New Roman" w:eastAsia="Times New Roman" w:hAnsi="Times New Roman" w:cs="Times New Roman"/>
          <w:caps/>
          <w:lang w:eastAsia="pt-BR"/>
        </w:rPr>
        <w:t>Fóssil mais antigo</w:t>
      </w:r>
      <w:r w:rsidRPr="00003CCB">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 xml:space="preserve">→ </w:t>
      </w:r>
      <w:r w:rsidRPr="00003CCB">
        <w:rPr>
          <w:rFonts w:ascii="Times New Roman" w:eastAsia="Times New Roman" w:hAnsi="Times New Roman" w:cs="Times New Roman"/>
          <w:lang w:eastAsia="pt-BR"/>
        </w:rPr>
        <w:t>procarionte filamentoso encontrado em estromatólitos coletados na Austrália.</w:t>
      </w:r>
      <w:r>
        <w:rPr>
          <w:rFonts w:ascii="Times New Roman" w:eastAsia="Times New Roman" w:hAnsi="Times New Roman" w:cs="Times New Roman"/>
          <w:lang w:eastAsia="pt-BR"/>
        </w:rPr>
        <w:t xml:space="preserve"> P</w:t>
      </w:r>
      <w:r w:rsidRPr="00003CCB">
        <w:rPr>
          <w:rFonts w:ascii="Times New Roman" w:eastAsia="Times New Roman" w:hAnsi="Times New Roman" w:cs="Times New Roman"/>
          <w:lang w:eastAsia="pt-BR"/>
        </w:rPr>
        <w:t>arecem ser de procariontes fotossintetizantes</w:t>
      </w:r>
      <w:r>
        <w:rPr>
          <w:rFonts w:ascii="Times New Roman" w:eastAsia="Times New Roman" w:hAnsi="Times New Roman" w:cs="Times New Roman"/>
          <w:lang w:eastAsia="pt-BR"/>
        </w:rPr>
        <w:t xml:space="preserve">, o que </w:t>
      </w:r>
      <w:r w:rsidRPr="00003CCB">
        <w:rPr>
          <w:rFonts w:ascii="Times New Roman" w:eastAsia="Times New Roman" w:hAnsi="Times New Roman" w:cs="Times New Roman"/>
          <w:lang w:eastAsia="pt-BR"/>
        </w:rPr>
        <w:t>sugere que a vida pode ter surgido antes</w:t>
      </w:r>
      <w:r>
        <w:rPr>
          <w:rFonts w:ascii="Times New Roman" w:eastAsia="Times New Roman" w:hAnsi="Times New Roman" w:cs="Times New Roman"/>
          <w:lang w:eastAsia="pt-BR"/>
        </w:rPr>
        <w:t>, há 4 bilhões de anos. S</w:t>
      </w:r>
      <w:r w:rsidRPr="00003CCB">
        <w:rPr>
          <w:rFonts w:ascii="Times New Roman" w:eastAsia="Times New Roman" w:hAnsi="Times New Roman" w:cs="Times New Roman"/>
          <w:lang w:eastAsia="pt-BR"/>
        </w:rPr>
        <w:t>upõe-se que seres fotossintetizantes não tenham sido as primeiras formas de vida em nosso planeta</w:t>
      </w:r>
      <w:r>
        <w:rPr>
          <w:rFonts w:ascii="Times New Roman" w:eastAsia="Times New Roman" w:hAnsi="Times New Roman" w:cs="Times New Roman"/>
          <w:lang w:eastAsia="pt-BR"/>
        </w:rPr>
        <w:t>, pois não</w:t>
      </w:r>
      <w:r w:rsidRPr="00003CCB">
        <w:rPr>
          <w:rFonts w:ascii="Times New Roman" w:eastAsia="Times New Roman" w:hAnsi="Times New Roman" w:cs="Times New Roman"/>
          <w:lang w:eastAsia="pt-BR"/>
        </w:rPr>
        <w:t xml:space="preserve"> havia oxigênio na atmosfera primitiva.</w:t>
      </w:r>
    </w:p>
    <w:p w:rsidR="006320DF" w:rsidRPr="000C7343" w:rsidRDefault="006320DF" w:rsidP="006320DF">
      <w:pPr>
        <w:spacing w:after="120" w:line="240" w:lineRule="auto"/>
        <w:jc w:val="both"/>
        <w:rPr>
          <w:rFonts w:ascii="Times New Roman" w:eastAsia="Times New Roman" w:hAnsi="Times New Roman" w:cs="Times New Roman"/>
          <w:b/>
          <w:caps/>
          <w:lang w:eastAsia="pt-BR"/>
        </w:rPr>
      </w:pPr>
      <w:r w:rsidRPr="000C7343">
        <w:rPr>
          <w:rFonts w:ascii="Times New Roman" w:eastAsia="Times New Roman" w:hAnsi="Times New Roman" w:cs="Times New Roman"/>
          <w:b/>
          <w:caps/>
          <w:lang w:eastAsia="pt-BR"/>
        </w:rPr>
        <w:t>Como seriam os Primeiros seres vivos?</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caps/>
          <w:lang w:eastAsia="pt-BR"/>
        </w:rPr>
        <w:t>S</w:t>
      </w:r>
      <w:r w:rsidRPr="00003CCB">
        <w:rPr>
          <w:rFonts w:ascii="Times New Roman" w:eastAsia="Times New Roman" w:hAnsi="Times New Roman" w:cs="Times New Roman"/>
          <w:lang w:eastAsia="pt-BR"/>
        </w:rPr>
        <w:t>eriam</w:t>
      </w:r>
      <w:r>
        <w:rPr>
          <w:rFonts w:ascii="Times New Roman" w:eastAsia="Times New Roman" w:hAnsi="Times New Roman" w:cs="Times New Roman"/>
          <w:caps/>
          <w:lang w:eastAsia="pt-BR"/>
        </w:rPr>
        <w:t xml:space="preserve"> </w:t>
      </w:r>
      <w:r w:rsidRPr="00003CCB">
        <w:rPr>
          <w:rFonts w:ascii="Times New Roman" w:eastAsia="Times New Roman" w:hAnsi="Times New Roman" w:cs="Times New Roman"/>
          <w:lang w:eastAsia="pt-BR"/>
        </w:rPr>
        <w:t xml:space="preserve">procariontes unicelulares e </w:t>
      </w:r>
      <w:r>
        <w:rPr>
          <w:rFonts w:ascii="Times New Roman" w:eastAsia="Times New Roman" w:hAnsi="Times New Roman" w:cs="Times New Roman"/>
          <w:lang w:eastAsia="pt-BR"/>
        </w:rPr>
        <w:t xml:space="preserve">com capacidade de reprodução: </w:t>
      </w:r>
      <w:r w:rsidRPr="00003CCB">
        <w:rPr>
          <w:rFonts w:ascii="Times New Roman" w:eastAsia="Times New Roman" w:hAnsi="Times New Roman" w:cs="Times New Roman"/>
          <w:lang w:eastAsia="pt-BR"/>
        </w:rPr>
        <w:t xml:space="preserve">necessidade de alimento </w:t>
      </w:r>
      <w:r>
        <w:rPr>
          <w:rFonts w:ascii="Times New Roman" w:eastAsia="Times New Roman" w:hAnsi="Times New Roman" w:cs="Times New Roman"/>
          <w:lang w:eastAsia="pt-BR"/>
        </w:rPr>
        <w:t>como</w:t>
      </w:r>
      <w:r w:rsidRPr="00003CCB">
        <w:rPr>
          <w:rFonts w:ascii="Times New Roman" w:eastAsia="Times New Roman" w:hAnsi="Times New Roman" w:cs="Times New Roman"/>
          <w:lang w:eastAsia="pt-BR"/>
        </w:rPr>
        <w:t xml:space="preserve"> fonte de matéria-prima e de energia para a síntese das substâncias orgânicas</w:t>
      </w:r>
      <w:r>
        <w:rPr>
          <w:rFonts w:ascii="Times New Roman" w:eastAsia="Times New Roman" w:hAnsi="Times New Roman" w:cs="Times New Roman"/>
          <w:lang w:eastAsia="pt-BR"/>
        </w:rPr>
        <w:t>,</w:t>
      </w:r>
      <w:r w:rsidRPr="00003CCB">
        <w:rPr>
          <w:rFonts w:ascii="Times New Roman" w:eastAsia="Times New Roman" w:hAnsi="Times New Roman" w:cs="Times New Roman"/>
          <w:lang w:eastAsia="pt-BR"/>
        </w:rPr>
        <w:t xml:space="preserve"> crescimento, reposição de perdas do organismo</w:t>
      </w:r>
      <w:r>
        <w:rPr>
          <w:rFonts w:ascii="Times New Roman" w:eastAsia="Times New Roman" w:hAnsi="Times New Roman" w:cs="Times New Roman"/>
          <w:lang w:eastAsia="pt-BR"/>
        </w:rPr>
        <w:t xml:space="preserve"> e</w:t>
      </w:r>
      <w:r w:rsidRPr="00003CCB">
        <w:rPr>
          <w:rFonts w:ascii="Times New Roman" w:eastAsia="Times New Roman" w:hAnsi="Times New Roman" w:cs="Times New Roman"/>
          <w:lang w:eastAsia="pt-BR"/>
        </w:rPr>
        <w:t xml:space="preserve"> reprodução.</w:t>
      </w:r>
    </w:p>
    <w:p w:rsidR="006320DF" w:rsidRDefault="006320DF" w:rsidP="006320DF">
      <w:pPr>
        <w:spacing w:after="120" w:line="240" w:lineRule="auto"/>
        <w:jc w:val="both"/>
        <w:rPr>
          <w:rFonts w:ascii="Times New Roman" w:eastAsia="Times New Roman" w:hAnsi="Times New Roman" w:cs="Times New Roman"/>
          <w:lang w:eastAsia="pt-BR"/>
        </w:rPr>
      </w:pPr>
      <w:r w:rsidRPr="00003CCB">
        <w:rPr>
          <w:rFonts w:ascii="Times New Roman" w:eastAsia="Times New Roman" w:hAnsi="Times New Roman" w:cs="Times New Roman"/>
          <w:caps/>
          <w:lang w:eastAsia="pt-BR"/>
        </w:rPr>
        <w:t>Perguntas</w:t>
      </w:r>
      <w:r>
        <w:rPr>
          <w:rFonts w:ascii="Times New Roman" w:eastAsia="Times New Roman" w:hAnsi="Times New Roman" w:cs="Times New Roman"/>
          <w:lang w:eastAsia="pt-BR"/>
        </w:rPr>
        <w:t xml:space="preserve">: </w:t>
      </w:r>
      <w:r w:rsidRPr="00003CCB">
        <w:rPr>
          <w:rFonts w:ascii="Times New Roman" w:eastAsia="Times New Roman" w:hAnsi="Times New Roman" w:cs="Times New Roman"/>
          <w:lang w:eastAsia="pt-BR"/>
        </w:rPr>
        <w:t xml:space="preserve">Como os primeiros seres vivos conseguiam obter e degradar o alimento para sua sobrevivência? </w:t>
      </w:r>
    </w:p>
    <w:p w:rsidR="006320DF" w:rsidRPr="00003CCB" w:rsidRDefault="006320DF" w:rsidP="006320DF">
      <w:pPr>
        <w:pStyle w:val="PargrafodaLista"/>
        <w:numPr>
          <w:ilvl w:val="0"/>
          <w:numId w:val="1"/>
        </w:numPr>
        <w:spacing w:after="120" w:line="240" w:lineRule="auto"/>
        <w:jc w:val="both"/>
        <w:rPr>
          <w:rFonts w:ascii="Times New Roman" w:eastAsia="Times New Roman" w:hAnsi="Times New Roman" w:cs="Times New Roman"/>
          <w:b/>
          <w:lang w:eastAsia="pt-BR"/>
        </w:rPr>
      </w:pPr>
      <w:r w:rsidRPr="00003CCB">
        <w:rPr>
          <w:rFonts w:ascii="Times New Roman" w:eastAsia="Times New Roman" w:hAnsi="Times New Roman" w:cs="Times New Roman"/>
          <w:b/>
          <w:lang w:eastAsia="pt-BR"/>
        </w:rPr>
        <w:t xml:space="preserve">Hipótese heterotrófica </w:t>
      </w:r>
    </w:p>
    <w:p w:rsidR="006320DF" w:rsidRDefault="006320DF" w:rsidP="006320DF">
      <w:pPr>
        <w:pStyle w:val="PargrafodaLista"/>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Primeiros organismos estruturalmente muito simples: </w:t>
      </w:r>
      <w:r w:rsidRPr="00003CCB">
        <w:rPr>
          <w:rFonts w:ascii="Times New Roman" w:eastAsia="Times New Roman" w:hAnsi="Times New Roman" w:cs="Times New Roman"/>
          <w:lang w:eastAsia="pt-BR"/>
        </w:rPr>
        <w:t>reações químicas internas</w:t>
      </w:r>
      <w:r>
        <w:rPr>
          <w:rFonts w:ascii="Times New Roman" w:eastAsia="Times New Roman" w:hAnsi="Times New Roman" w:cs="Times New Roman"/>
          <w:lang w:eastAsia="pt-BR"/>
        </w:rPr>
        <w:t xml:space="preserve"> também deveriam ser simples. Habitat: </w:t>
      </w:r>
      <w:r w:rsidRPr="00003CCB">
        <w:rPr>
          <w:rFonts w:ascii="Times New Roman" w:eastAsia="Times New Roman" w:hAnsi="Times New Roman" w:cs="Times New Roman"/>
          <w:lang w:eastAsia="pt-BR"/>
        </w:rPr>
        <w:t xml:space="preserve">ambiente aquático, </w:t>
      </w:r>
      <w:r>
        <w:rPr>
          <w:rFonts w:ascii="Times New Roman" w:eastAsia="Times New Roman" w:hAnsi="Times New Roman" w:cs="Times New Roman"/>
          <w:lang w:eastAsia="pt-BR"/>
        </w:rPr>
        <w:t xml:space="preserve">rico em substâncias nutritivas; ausência de oxigênio (O2).  Possivelmente heterótrofos: </w:t>
      </w:r>
      <w:r w:rsidRPr="00003CCB">
        <w:rPr>
          <w:rFonts w:ascii="Times New Roman" w:eastAsia="Times New Roman" w:hAnsi="Times New Roman" w:cs="Times New Roman"/>
          <w:lang w:eastAsia="pt-BR"/>
        </w:rPr>
        <w:t>utilizavam o alimento disponível no ambiente como fonte de e</w:t>
      </w:r>
      <w:r>
        <w:rPr>
          <w:rFonts w:ascii="Times New Roman" w:eastAsia="Times New Roman" w:hAnsi="Times New Roman" w:cs="Times New Roman"/>
          <w:lang w:eastAsia="pt-BR"/>
        </w:rPr>
        <w:t xml:space="preserve">nergia e de matéria orgânica. </w:t>
      </w:r>
      <w:r w:rsidRPr="00003CCB">
        <w:rPr>
          <w:rFonts w:ascii="Times New Roman" w:eastAsia="Times New Roman" w:hAnsi="Times New Roman" w:cs="Times New Roman"/>
          <w:lang w:eastAsia="pt-BR"/>
        </w:rPr>
        <w:t xml:space="preserve">Metabolismo </w:t>
      </w:r>
      <w:proofErr w:type="gramStart"/>
      <w:r w:rsidRPr="00003CCB">
        <w:rPr>
          <w:rFonts w:ascii="Times New Roman" w:eastAsia="Times New Roman" w:hAnsi="Times New Roman" w:cs="Times New Roman"/>
          <w:lang w:eastAsia="pt-BR"/>
        </w:rPr>
        <w:t>ene</w:t>
      </w:r>
      <w:r>
        <w:rPr>
          <w:rFonts w:ascii="Times New Roman" w:eastAsia="Times New Roman" w:hAnsi="Times New Roman" w:cs="Times New Roman"/>
          <w:lang w:eastAsia="pt-BR"/>
        </w:rPr>
        <w:t>rgético  possivelmente</w:t>
      </w:r>
      <w:proofErr w:type="gramEnd"/>
      <w:r>
        <w:rPr>
          <w:rFonts w:ascii="Times New Roman" w:eastAsia="Times New Roman" w:hAnsi="Times New Roman" w:cs="Times New Roman"/>
          <w:lang w:eastAsia="pt-BR"/>
        </w:rPr>
        <w:t xml:space="preserve"> fermentação: via metabólica mais simples; </w:t>
      </w:r>
      <w:r w:rsidRPr="00003CCB">
        <w:rPr>
          <w:rFonts w:ascii="Times New Roman" w:eastAsia="Times New Roman" w:hAnsi="Times New Roman" w:cs="Times New Roman"/>
          <w:lang w:eastAsia="pt-BR"/>
        </w:rPr>
        <w:t>não utiliza oxigênio.</w:t>
      </w:r>
    </w:p>
    <w:p w:rsidR="006320DF" w:rsidRPr="00003CCB" w:rsidRDefault="006320DF" w:rsidP="006320DF">
      <w:pPr>
        <w:pStyle w:val="PargrafodaLista"/>
        <w:numPr>
          <w:ilvl w:val="0"/>
          <w:numId w:val="1"/>
        </w:numPr>
        <w:spacing w:after="120" w:line="240" w:lineRule="auto"/>
        <w:jc w:val="both"/>
        <w:rPr>
          <w:rFonts w:ascii="Times New Roman" w:eastAsia="Times New Roman" w:hAnsi="Times New Roman" w:cs="Times New Roman"/>
          <w:b/>
          <w:lang w:eastAsia="pt-BR"/>
        </w:rPr>
      </w:pPr>
      <w:r w:rsidRPr="00003CCB">
        <w:rPr>
          <w:rFonts w:ascii="Times New Roman" w:eastAsia="Times New Roman" w:hAnsi="Times New Roman" w:cs="Times New Roman"/>
          <w:b/>
          <w:lang w:eastAsia="pt-BR"/>
        </w:rPr>
        <w:t xml:space="preserve">Hipótese autotrófica </w:t>
      </w:r>
    </w:p>
    <w:p w:rsidR="006320DF" w:rsidRPr="00003CCB" w:rsidRDefault="006320DF" w:rsidP="006320DF">
      <w:pPr>
        <w:pStyle w:val="PargrafodaLista"/>
        <w:spacing w:after="120" w:line="240" w:lineRule="auto"/>
        <w:jc w:val="both"/>
        <w:rPr>
          <w:rFonts w:ascii="Times New Roman" w:eastAsia="Times New Roman" w:hAnsi="Times New Roman" w:cs="Times New Roman"/>
          <w:lang w:eastAsia="pt-BR"/>
        </w:rPr>
      </w:pPr>
      <w:r w:rsidRPr="00003CCB">
        <w:rPr>
          <w:rFonts w:ascii="Times New Roman" w:eastAsia="Times New Roman" w:hAnsi="Times New Roman" w:cs="Times New Roman"/>
          <w:lang w:eastAsia="pt-BR"/>
        </w:rPr>
        <w:t>Vida teria surg</w:t>
      </w:r>
      <w:r>
        <w:rPr>
          <w:rFonts w:ascii="Times New Roman" w:eastAsia="Times New Roman" w:hAnsi="Times New Roman" w:cs="Times New Roman"/>
          <w:lang w:eastAsia="pt-BR"/>
        </w:rPr>
        <w:t xml:space="preserve">ido em locais mais protegidos: </w:t>
      </w:r>
      <w:r w:rsidRPr="00003CCB">
        <w:rPr>
          <w:rFonts w:ascii="Times New Roman" w:eastAsia="Times New Roman" w:hAnsi="Times New Roman" w:cs="Times New Roman"/>
          <w:lang w:eastAsia="pt-BR"/>
        </w:rPr>
        <w:t>fontes termais no a</w:t>
      </w:r>
      <w:r>
        <w:rPr>
          <w:rFonts w:ascii="Times New Roman" w:eastAsia="Times New Roman" w:hAnsi="Times New Roman" w:cs="Times New Roman"/>
          <w:lang w:eastAsia="pt-BR"/>
        </w:rPr>
        <w:t xml:space="preserve">ssoalho dos mares primitivos.  </w:t>
      </w:r>
      <w:r w:rsidRPr="00003CCB">
        <w:rPr>
          <w:rFonts w:ascii="Times New Roman" w:eastAsia="Times New Roman" w:hAnsi="Times New Roman" w:cs="Times New Roman"/>
          <w:lang w:eastAsia="pt-BR"/>
        </w:rPr>
        <w:t>Possivelmente seriam aut</w:t>
      </w:r>
      <w:r>
        <w:rPr>
          <w:rFonts w:ascii="Times New Roman" w:eastAsia="Times New Roman" w:hAnsi="Times New Roman" w:cs="Times New Roman"/>
          <w:lang w:eastAsia="pt-BR"/>
        </w:rPr>
        <w:t xml:space="preserve">ótrofos quimiossintetizantes: </w:t>
      </w:r>
      <w:r w:rsidRPr="00003CCB">
        <w:rPr>
          <w:rFonts w:ascii="Times New Roman" w:eastAsia="Times New Roman" w:hAnsi="Times New Roman" w:cs="Times New Roman"/>
          <w:lang w:eastAsia="pt-BR"/>
        </w:rPr>
        <w:t xml:space="preserve">obtinham energia para a síntese de seus compostos orgânicos a partir da oxidação de substâncias </w:t>
      </w:r>
      <w:r>
        <w:rPr>
          <w:rFonts w:ascii="Times New Roman" w:eastAsia="Times New Roman" w:hAnsi="Times New Roman" w:cs="Times New Roman"/>
          <w:lang w:eastAsia="pt-BR"/>
        </w:rPr>
        <w:t xml:space="preserve">inorgânicas. Argumentos a favor: </w:t>
      </w:r>
      <w:r w:rsidRPr="00003CCB">
        <w:rPr>
          <w:rFonts w:ascii="Times New Roman" w:eastAsia="Times New Roman" w:hAnsi="Times New Roman" w:cs="Times New Roman"/>
          <w:lang w:eastAsia="pt-BR"/>
        </w:rPr>
        <w:t>atualmente muitas bactérias quimiossintetizantes são encontradas em fontes termais submarinas e em outros ambiente</w:t>
      </w:r>
      <w:r>
        <w:rPr>
          <w:rFonts w:ascii="Times New Roman" w:eastAsia="Times New Roman" w:hAnsi="Times New Roman" w:cs="Times New Roman"/>
          <w:lang w:eastAsia="pt-BR"/>
        </w:rPr>
        <w:t xml:space="preserve">s muito quentes e sulfurosos; </w:t>
      </w:r>
      <w:r w:rsidRPr="00003CCB">
        <w:rPr>
          <w:rFonts w:ascii="Times New Roman" w:eastAsia="Times New Roman" w:hAnsi="Times New Roman" w:cs="Times New Roman"/>
          <w:lang w:eastAsia="pt-BR"/>
        </w:rPr>
        <w:t xml:space="preserve">evidências sugerem </w:t>
      </w:r>
      <w:r>
        <w:rPr>
          <w:rFonts w:ascii="Times New Roman" w:eastAsia="Times New Roman" w:hAnsi="Times New Roman" w:cs="Times New Roman"/>
          <w:lang w:eastAsia="pt-BR"/>
        </w:rPr>
        <w:t>abundância de gás sulfídrico (H</w:t>
      </w:r>
      <w:r w:rsidRPr="00003CCB">
        <w:rPr>
          <w:rFonts w:ascii="Times New Roman" w:eastAsia="Times New Roman" w:hAnsi="Times New Roman" w:cs="Times New Roman"/>
          <w:lang w:eastAsia="pt-BR"/>
        </w:rPr>
        <w:t xml:space="preserve">2S) e compostos de ferro na Terra primitiva: primeiras bactérias devem ter obtido energia para a síntese de matéria orgânica a partir de reações químicas que envolvessem esses compostos. </w:t>
      </w:r>
    </w:p>
    <w:p w:rsidR="006320DF" w:rsidRPr="000C7343" w:rsidRDefault="006320DF" w:rsidP="006320DF">
      <w:pPr>
        <w:spacing w:after="120" w:line="240" w:lineRule="auto"/>
        <w:jc w:val="both"/>
        <w:rPr>
          <w:rFonts w:ascii="Times New Roman" w:eastAsia="Times New Roman" w:hAnsi="Times New Roman" w:cs="Times New Roman"/>
          <w:b/>
          <w:caps/>
          <w:lang w:eastAsia="pt-BR"/>
        </w:rPr>
      </w:pPr>
      <w:r w:rsidRPr="000C7343">
        <w:rPr>
          <w:rFonts w:ascii="Times New Roman" w:eastAsia="Times New Roman" w:hAnsi="Times New Roman" w:cs="Times New Roman"/>
          <w:b/>
          <w:caps/>
          <w:lang w:eastAsia="pt-BR"/>
        </w:rPr>
        <w:t>SURGIMENTO DAS CÉLULAS EUCARIÓTICAS</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Registro fóssil: 1,7 bilhão de anos atrás. S</w:t>
      </w:r>
      <w:r w:rsidRPr="00003CCB">
        <w:rPr>
          <w:rFonts w:ascii="Times New Roman" w:eastAsia="Times New Roman" w:hAnsi="Times New Roman" w:cs="Times New Roman"/>
          <w:lang w:eastAsia="pt-BR"/>
        </w:rPr>
        <w:t>upõe-se que t</w:t>
      </w:r>
      <w:r>
        <w:rPr>
          <w:rFonts w:ascii="Times New Roman" w:eastAsia="Times New Roman" w:hAnsi="Times New Roman" w:cs="Times New Roman"/>
          <w:lang w:eastAsia="pt-BR"/>
        </w:rPr>
        <w:t xml:space="preserve">enham surgido um pouco antes. Primeiras células </w:t>
      </w:r>
      <w:proofErr w:type="gramStart"/>
      <w:r>
        <w:rPr>
          <w:rFonts w:ascii="Times New Roman" w:eastAsia="Times New Roman" w:hAnsi="Times New Roman" w:cs="Times New Roman"/>
          <w:lang w:eastAsia="pt-BR"/>
        </w:rPr>
        <w:t xml:space="preserve">eucarióticas </w:t>
      </w:r>
      <w:r w:rsidRPr="00003CCB">
        <w:rPr>
          <w:rFonts w:ascii="Times New Roman" w:eastAsia="Times New Roman" w:hAnsi="Times New Roman" w:cs="Times New Roman"/>
          <w:lang w:eastAsia="pt-BR"/>
        </w:rPr>
        <w:t xml:space="preserve"> teriam</w:t>
      </w:r>
      <w:proofErr w:type="gramEnd"/>
      <w:r w:rsidRPr="00003CCB">
        <w:rPr>
          <w:rFonts w:ascii="Times New Roman" w:eastAsia="Times New Roman" w:hAnsi="Times New Roman" w:cs="Times New Roman"/>
          <w:lang w:eastAsia="pt-BR"/>
        </w:rPr>
        <w:t xml:space="preserve"> surgido de células procarióticas que passaram a desenvolver </w:t>
      </w:r>
      <w:proofErr w:type="spellStart"/>
      <w:r w:rsidRPr="00003CCB">
        <w:rPr>
          <w:rFonts w:ascii="Times New Roman" w:eastAsia="Times New Roman" w:hAnsi="Times New Roman" w:cs="Times New Roman"/>
          <w:lang w:eastAsia="pt-BR"/>
        </w:rPr>
        <w:t>evagina</w:t>
      </w:r>
      <w:r>
        <w:rPr>
          <w:rFonts w:ascii="Times New Roman" w:eastAsia="Times New Roman" w:hAnsi="Times New Roman" w:cs="Times New Roman"/>
          <w:lang w:eastAsia="pt-BR"/>
        </w:rPr>
        <w:t>ções</w:t>
      </w:r>
      <w:proofErr w:type="spellEnd"/>
      <w:r>
        <w:rPr>
          <w:rFonts w:ascii="Times New Roman" w:eastAsia="Times New Roman" w:hAnsi="Times New Roman" w:cs="Times New Roman"/>
          <w:lang w:eastAsia="pt-BR"/>
        </w:rPr>
        <w:t xml:space="preserve"> e </w:t>
      </w:r>
      <w:proofErr w:type="spellStart"/>
      <w:r>
        <w:rPr>
          <w:rFonts w:ascii="Times New Roman" w:eastAsia="Times New Roman" w:hAnsi="Times New Roman" w:cs="Times New Roman"/>
          <w:lang w:eastAsia="pt-BR"/>
        </w:rPr>
        <w:t>invaginações</w:t>
      </w:r>
      <w:proofErr w:type="spellEnd"/>
      <w:r>
        <w:rPr>
          <w:rFonts w:ascii="Times New Roman" w:eastAsia="Times New Roman" w:hAnsi="Times New Roman" w:cs="Times New Roman"/>
          <w:lang w:eastAsia="pt-BR"/>
        </w:rPr>
        <w:t xml:space="preserve"> da membrana plasmática: </w:t>
      </w:r>
      <w:r w:rsidRPr="00003CCB">
        <w:rPr>
          <w:rFonts w:ascii="Times New Roman" w:eastAsia="Times New Roman" w:hAnsi="Times New Roman" w:cs="Times New Roman"/>
          <w:lang w:eastAsia="pt-BR"/>
        </w:rPr>
        <w:t>tornaram</w:t>
      </w:r>
      <w:r>
        <w:rPr>
          <w:rFonts w:ascii="Times New Roman" w:eastAsia="Times New Roman" w:hAnsi="Times New Roman" w:cs="Times New Roman"/>
          <w:lang w:eastAsia="pt-BR"/>
        </w:rPr>
        <w:t xml:space="preserve">-se maiores e mais complexas. </w:t>
      </w:r>
      <w:r w:rsidRPr="00003CCB">
        <w:rPr>
          <w:rFonts w:ascii="Times New Roman" w:eastAsia="Times New Roman" w:hAnsi="Times New Roman" w:cs="Times New Roman"/>
          <w:lang w:eastAsia="pt-BR"/>
        </w:rPr>
        <w:t xml:space="preserve">Dobramentos da membrana </w:t>
      </w:r>
      <w:r>
        <w:rPr>
          <w:rFonts w:ascii="Times New Roman" w:eastAsia="Times New Roman" w:hAnsi="Times New Roman" w:cs="Times New Roman"/>
          <w:lang w:eastAsia="pt-BR"/>
        </w:rPr>
        <w:t xml:space="preserve">que </w:t>
      </w:r>
      <w:r w:rsidRPr="00003CCB">
        <w:rPr>
          <w:rFonts w:ascii="Times New Roman" w:eastAsia="Times New Roman" w:hAnsi="Times New Roman" w:cs="Times New Roman"/>
          <w:lang w:eastAsia="pt-BR"/>
        </w:rPr>
        <w:t>orig</w:t>
      </w:r>
      <w:r>
        <w:rPr>
          <w:rFonts w:ascii="Times New Roman" w:eastAsia="Times New Roman" w:hAnsi="Times New Roman" w:cs="Times New Roman"/>
          <w:lang w:eastAsia="pt-BR"/>
        </w:rPr>
        <w:t>inaram</w:t>
      </w:r>
      <w:r w:rsidRPr="00003CCB">
        <w:rPr>
          <w:rFonts w:ascii="Times New Roman" w:eastAsia="Times New Roman" w:hAnsi="Times New Roman" w:cs="Times New Roman"/>
          <w:lang w:eastAsia="pt-BR"/>
        </w:rPr>
        <w:t xml:space="preserve"> estruturas membranosas</w:t>
      </w:r>
      <w:r>
        <w:rPr>
          <w:rFonts w:ascii="Times New Roman" w:eastAsia="Times New Roman" w:hAnsi="Times New Roman" w:cs="Times New Roman"/>
          <w:lang w:eastAsia="pt-BR"/>
        </w:rPr>
        <w:t xml:space="preserve"> e</w:t>
      </w:r>
      <w:r w:rsidRPr="00003CCB">
        <w:rPr>
          <w:rFonts w:ascii="Times New Roman" w:eastAsia="Times New Roman" w:hAnsi="Times New Roman" w:cs="Times New Roman"/>
          <w:lang w:eastAsia="pt-BR"/>
        </w:rPr>
        <w:t xml:space="preserve"> organelas citoplasmáticas delimitadas por membrana</w:t>
      </w:r>
      <w:r>
        <w:rPr>
          <w:rFonts w:ascii="Times New Roman" w:eastAsia="Times New Roman" w:hAnsi="Times New Roman" w:cs="Times New Roman"/>
          <w:lang w:eastAsia="pt-BR"/>
        </w:rPr>
        <w:t xml:space="preserve"> tais como a</w:t>
      </w:r>
      <w:r w:rsidRPr="00003CCB">
        <w:rPr>
          <w:rFonts w:ascii="Times New Roman" w:eastAsia="Times New Roman" w:hAnsi="Times New Roman" w:cs="Times New Roman"/>
          <w:lang w:eastAsia="pt-BR"/>
        </w:rPr>
        <w:t xml:space="preserve"> carioteca (membrana ou envelope nuclear</w:t>
      </w:r>
      <w:r>
        <w:rPr>
          <w:rFonts w:ascii="Times New Roman" w:eastAsia="Times New Roman" w:hAnsi="Times New Roman" w:cs="Times New Roman"/>
          <w:lang w:eastAsia="pt-BR"/>
        </w:rPr>
        <w:t xml:space="preserve"> que</w:t>
      </w:r>
      <w:r w:rsidRPr="00003CCB">
        <w:rPr>
          <w:rFonts w:ascii="Times New Roman" w:eastAsia="Times New Roman" w:hAnsi="Times New Roman" w:cs="Times New Roman"/>
          <w:lang w:eastAsia="pt-BR"/>
        </w:rPr>
        <w:t xml:space="preserve"> delimita o núcleo, onde se concentra o material genético da célula</w:t>
      </w:r>
      <w:r>
        <w:rPr>
          <w:rFonts w:ascii="Times New Roman" w:eastAsia="Times New Roman" w:hAnsi="Times New Roman" w:cs="Times New Roman"/>
          <w:lang w:eastAsia="pt-BR"/>
        </w:rPr>
        <w:t>)</w:t>
      </w:r>
      <w:r w:rsidRPr="00003CCB">
        <w:rPr>
          <w:rFonts w:ascii="Times New Roman" w:eastAsia="Times New Roman" w:hAnsi="Times New Roman" w:cs="Times New Roman"/>
          <w:lang w:eastAsia="pt-BR"/>
        </w:rPr>
        <w:t>.</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noProof/>
          <w:lang w:eastAsia="pt-BR"/>
        </w:rPr>
        <w:drawing>
          <wp:inline distT="0" distB="0" distL="0" distR="0" wp14:anchorId="5AB6FA37" wp14:editId="38A9F044">
            <wp:extent cx="5619750" cy="2009775"/>
            <wp:effectExtent l="0" t="0" r="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2009775"/>
                    </a:xfrm>
                    <a:prstGeom prst="rect">
                      <a:avLst/>
                    </a:prstGeom>
                    <a:noFill/>
                    <a:ln>
                      <a:noFill/>
                    </a:ln>
                  </pic:spPr>
                </pic:pic>
              </a:graphicData>
            </a:graphic>
          </wp:inline>
        </w:drawing>
      </w:r>
    </w:p>
    <w:p w:rsidR="006320DF" w:rsidRDefault="006320DF" w:rsidP="006320DF">
      <w:pPr>
        <w:spacing w:after="120" w:line="240" w:lineRule="auto"/>
        <w:jc w:val="both"/>
        <w:rPr>
          <w:rFonts w:ascii="Times New Roman" w:eastAsia="Times New Roman" w:hAnsi="Times New Roman" w:cs="Times New Roman"/>
          <w:lang w:eastAsia="pt-BR"/>
        </w:rPr>
      </w:pPr>
      <w:r w:rsidRPr="000C7343">
        <w:rPr>
          <w:rFonts w:ascii="Times New Roman" w:eastAsia="Times New Roman" w:hAnsi="Times New Roman" w:cs="Times New Roman"/>
          <w:b/>
          <w:caps/>
          <w:lang w:eastAsia="pt-BR"/>
        </w:rPr>
        <w:t>Lynn Margulis</w:t>
      </w:r>
      <w:r>
        <w:rPr>
          <w:rFonts w:ascii="Times New Roman" w:eastAsia="Times New Roman" w:hAnsi="Times New Roman" w:cs="Times New Roman"/>
          <w:lang w:eastAsia="pt-BR"/>
        </w:rPr>
        <w:t xml:space="preserve"> (EUA 1966): hip</w:t>
      </w:r>
      <w:r w:rsidRPr="000C7343">
        <w:rPr>
          <w:rFonts w:ascii="Times New Roman" w:eastAsia="Times New Roman" w:hAnsi="Times New Roman" w:cs="Times New Roman"/>
          <w:lang w:eastAsia="pt-BR"/>
        </w:rPr>
        <w:t xml:space="preserve">ótese da </w:t>
      </w:r>
      <w:proofErr w:type="spellStart"/>
      <w:r w:rsidRPr="00255672">
        <w:rPr>
          <w:rFonts w:ascii="Times New Roman" w:eastAsia="Times New Roman" w:hAnsi="Times New Roman" w:cs="Times New Roman"/>
          <w:b/>
          <w:lang w:eastAsia="pt-BR"/>
        </w:rPr>
        <w:t>endossimbiose</w:t>
      </w:r>
      <w:proofErr w:type="spellEnd"/>
      <w:r w:rsidRPr="00255672">
        <w:rPr>
          <w:rFonts w:ascii="Times New Roman" w:eastAsia="Times New Roman" w:hAnsi="Times New Roman" w:cs="Times New Roman"/>
          <w:b/>
          <w:lang w:eastAsia="pt-BR"/>
        </w:rPr>
        <w:t xml:space="preserve"> </w:t>
      </w:r>
      <w:r w:rsidRPr="000C7343">
        <w:rPr>
          <w:rFonts w:ascii="Times New Roman" w:eastAsia="Times New Roman" w:hAnsi="Times New Roman" w:cs="Times New Roman"/>
          <w:lang w:eastAsia="pt-BR"/>
        </w:rPr>
        <w:t>proposta para a origem de</w:t>
      </w:r>
      <w:r>
        <w:rPr>
          <w:rFonts w:ascii="Times New Roman" w:eastAsia="Times New Roman" w:hAnsi="Times New Roman" w:cs="Times New Roman"/>
          <w:lang w:eastAsia="pt-BR"/>
        </w:rPr>
        <w:t xml:space="preserve"> mitocôndrias e cloroplastos. </w:t>
      </w:r>
      <w:r w:rsidRPr="000C7343">
        <w:rPr>
          <w:rFonts w:ascii="Times New Roman" w:eastAsia="Times New Roman" w:hAnsi="Times New Roman" w:cs="Times New Roman"/>
          <w:lang w:eastAsia="pt-BR"/>
        </w:rPr>
        <w:t>Mitocôndrias teriam surgido por mutualismo entre células eucarióticas iniciais (anaeróbias) e cé</w:t>
      </w:r>
      <w:r>
        <w:rPr>
          <w:rFonts w:ascii="Times New Roman" w:eastAsia="Times New Roman" w:hAnsi="Times New Roman" w:cs="Times New Roman"/>
          <w:lang w:eastAsia="pt-BR"/>
        </w:rPr>
        <w:t xml:space="preserve">lulas procarióticas aeróbias; cloroplastos </w:t>
      </w:r>
      <w:r w:rsidRPr="000C7343">
        <w:rPr>
          <w:rFonts w:ascii="Times New Roman" w:eastAsia="Times New Roman" w:hAnsi="Times New Roman" w:cs="Times New Roman"/>
          <w:lang w:eastAsia="pt-BR"/>
        </w:rPr>
        <w:t>teriam surgido posteriormente por mutualismo entre células eucariontes aeróbias e cianobactérias.</w:t>
      </w:r>
    </w:p>
    <w:p w:rsidR="006320DF" w:rsidRDefault="006320DF" w:rsidP="006320DF">
      <w:pPr>
        <w:spacing w:after="120" w:line="240" w:lineRule="auto"/>
        <w:jc w:val="both"/>
        <w:rPr>
          <w:noProof/>
          <w:lang w:eastAsia="pt-BR"/>
        </w:rPr>
      </w:pPr>
      <w:r>
        <w:rPr>
          <w:noProof/>
          <w:lang w:eastAsia="pt-BR"/>
        </w:rPr>
        <w:lastRenderedPageBreak/>
        <w:drawing>
          <wp:inline distT="0" distB="0" distL="0" distR="0" wp14:anchorId="5BE3CE23" wp14:editId="4D680AE0">
            <wp:extent cx="1691037" cy="2295525"/>
            <wp:effectExtent l="0" t="0" r="4445" b="0"/>
            <wp:docPr id="28" name="Imagem 28" descr="Resultado de imagem para LYNN MARGULIS BIO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LYNN MARGULIS BIOLOG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037" cy="2295525"/>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2B761E60" wp14:editId="6D780B09">
            <wp:extent cx="4752975" cy="2288218"/>
            <wp:effectExtent l="0" t="0" r="0" b="0"/>
            <wp:docPr id="25" name="Imagem 2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1013" cy="2287273"/>
                    </a:xfrm>
                    <a:prstGeom prst="rect">
                      <a:avLst/>
                    </a:prstGeom>
                    <a:noFill/>
                    <a:ln>
                      <a:noFill/>
                    </a:ln>
                  </pic:spPr>
                </pic:pic>
              </a:graphicData>
            </a:graphic>
          </wp:inline>
        </w:drawing>
      </w:r>
      <w:r>
        <w:rPr>
          <w:noProof/>
          <w:lang w:eastAsia="pt-BR"/>
        </w:rPr>
        <w:t xml:space="preserve"> </w:t>
      </w:r>
      <w:r w:rsidRPr="00255672">
        <w:rPr>
          <w:noProof/>
          <w:lang w:eastAsia="pt-BR"/>
        </w:rPr>
        <w:t xml:space="preserve"> </w:t>
      </w:r>
    </w:p>
    <w:p w:rsidR="006320DF" w:rsidRPr="00255672" w:rsidRDefault="006320DF" w:rsidP="006320DF">
      <w:pPr>
        <w:spacing w:after="120" w:line="240" w:lineRule="auto"/>
        <w:jc w:val="both"/>
        <w:rPr>
          <w:rFonts w:ascii="Times New Roman" w:eastAsia="Times New Roman" w:hAnsi="Times New Roman" w:cs="Times New Roman"/>
          <w:i/>
          <w:lang w:eastAsia="pt-BR"/>
        </w:rPr>
      </w:pPr>
      <w:r w:rsidRPr="00255672">
        <w:rPr>
          <w:rFonts w:ascii="Times New Roman" w:eastAsia="Times New Roman" w:hAnsi="Times New Roman" w:cs="Times New Roman"/>
          <w:i/>
          <w:lang w:eastAsia="pt-BR"/>
        </w:rPr>
        <w:t xml:space="preserve">Lynn </w:t>
      </w:r>
      <w:proofErr w:type="spellStart"/>
      <w:r w:rsidRPr="00255672">
        <w:rPr>
          <w:rFonts w:ascii="Times New Roman" w:eastAsia="Times New Roman" w:hAnsi="Times New Roman" w:cs="Times New Roman"/>
          <w:i/>
          <w:lang w:eastAsia="pt-BR"/>
        </w:rPr>
        <w:t>Margulis</w:t>
      </w:r>
      <w:proofErr w:type="spellEnd"/>
      <w:r w:rsidRPr="00255672">
        <w:rPr>
          <w:rFonts w:ascii="Times New Roman" w:eastAsia="Times New Roman" w:hAnsi="Times New Roman" w:cs="Times New Roman"/>
          <w:i/>
          <w:lang w:eastAsia="pt-BR"/>
        </w:rPr>
        <w:t xml:space="preserve"> e a </w:t>
      </w:r>
      <w:proofErr w:type="spellStart"/>
      <w:r w:rsidRPr="00255672">
        <w:rPr>
          <w:rFonts w:ascii="Times New Roman" w:eastAsia="Times New Roman" w:hAnsi="Times New Roman" w:cs="Times New Roman"/>
          <w:i/>
          <w:lang w:eastAsia="pt-BR"/>
        </w:rPr>
        <w:t>endossimbiose</w:t>
      </w:r>
      <w:proofErr w:type="spellEnd"/>
    </w:p>
    <w:p w:rsidR="006320DF" w:rsidRPr="000C7343" w:rsidRDefault="006320DF" w:rsidP="006320DF">
      <w:pPr>
        <w:spacing w:after="120" w:line="240" w:lineRule="auto"/>
        <w:jc w:val="both"/>
        <w:rPr>
          <w:rFonts w:ascii="Times New Roman" w:eastAsia="Times New Roman" w:hAnsi="Times New Roman" w:cs="Times New Roman"/>
          <w:caps/>
          <w:lang w:eastAsia="pt-BR"/>
        </w:rPr>
      </w:pPr>
      <w:r w:rsidRPr="000C7343">
        <w:rPr>
          <w:rFonts w:ascii="Times New Roman" w:eastAsia="Times New Roman" w:hAnsi="Times New Roman" w:cs="Times New Roman"/>
          <w:caps/>
          <w:lang w:eastAsia="pt-BR"/>
        </w:rPr>
        <w:t>Argumentos a favor da hipótese da endossimbiose:</w:t>
      </w:r>
    </w:p>
    <w:p w:rsidR="006320DF" w:rsidRPr="000C7343" w:rsidRDefault="006320DF" w:rsidP="006320DF">
      <w:pPr>
        <w:pStyle w:val="PargrafodaLista"/>
        <w:numPr>
          <w:ilvl w:val="0"/>
          <w:numId w:val="1"/>
        </w:numPr>
        <w:spacing w:after="120" w:line="240" w:lineRule="auto"/>
        <w:jc w:val="both"/>
        <w:rPr>
          <w:rFonts w:ascii="Times New Roman" w:eastAsia="Times New Roman" w:hAnsi="Times New Roman" w:cs="Times New Roman"/>
          <w:lang w:eastAsia="pt-BR"/>
        </w:rPr>
      </w:pPr>
      <w:r w:rsidRPr="000C7343">
        <w:rPr>
          <w:rFonts w:ascii="Times New Roman" w:eastAsia="Times New Roman" w:hAnsi="Times New Roman" w:cs="Times New Roman"/>
          <w:lang w:eastAsia="pt-BR"/>
        </w:rPr>
        <w:t xml:space="preserve">Mitocôndrias e cloroplastos são as únicas estruturas citoplasmáticas que possuem seu próprio material genético: capazes de se dividir independentemente da divisão da célula; </w:t>
      </w:r>
    </w:p>
    <w:p w:rsidR="006320DF" w:rsidRPr="000C7343" w:rsidRDefault="006320DF" w:rsidP="006320DF">
      <w:pPr>
        <w:pStyle w:val="PargrafodaLista"/>
        <w:numPr>
          <w:ilvl w:val="0"/>
          <w:numId w:val="1"/>
        </w:numPr>
        <w:spacing w:after="120" w:line="240" w:lineRule="auto"/>
        <w:jc w:val="both"/>
        <w:rPr>
          <w:rFonts w:ascii="Times New Roman" w:eastAsia="Times New Roman" w:hAnsi="Times New Roman" w:cs="Times New Roman"/>
          <w:lang w:eastAsia="pt-BR"/>
        </w:rPr>
      </w:pPr>
      <w:r w:rsidRPr="000C7343">
        <w:rPr>
          <w:rFonts w:ascii="Times New Roman" w:eastAsia="Times New Roman" w:hAnsi="Times New Roman" w:cs="Times New Roman"/>
          <w:lang w:eastAsia="pt-BR"/>
        </w:rPr>
        <w:t xml:space="preserve">DNA de mitocôndrias e cloroplastos é circular, como nos procariontes; </w:t>
      </w:r>
    </w:p>
    <w:p w:rsidR="006320DF" w:rsidRPr="000C7343" w:rsidRDefault="006320DF" w:rsidP="006320DF">
      <w:pPr>
        <w:pStyle w:val="PargrafodaLista"/>
        <w:numPr>
          <w:ilvl w:val="0"/>
          <w:numId w:val="1"/>
        </w:numPr>
        <w:spacing w:after="120" w:line="240" w:lineRule="auto"/>
        <w:jc w:val="both"/>
        <w:rPr>
          <w:rFonts w:ascii="Times New Roman" w:eastAsia="Times New Roman" w:hAnsi="Times New Roman" w:cs="Times New Roman"/>
          <w:lang w:eastAsia="pt-BR"/>
        </w:rPr>
      </w:pPr>
      <w:r w:rsidRPr="000C7343">
        <w:rPr>
          <w:rFonts w:ascii="Times New Roman" w:eastAsia="Times New Roman" w:hAnsi="Times New Roman" w:cs="Times New Roman"/>
          <w:lang w:eastAsia="pt-BR"/>
        </w:rPr>
        <w:t xml:space="preserve">Presença de dupla membrana em mitocôndrias e cloroplastos: membrana externa seria uma evidência de que as bactérias e as cianobactérias que deram origem às organelas atuais foram englobadas por células eucarióticas primitivas. </w:t>
      </w:r>
    </w:p>
    <w:p w:rsidR="006320DF" w:rsidRPr="000C7343" w:rsidRDefault="006320DF" w:rsidP="006320DF">
      <w:pPr>
        <w:pStyle w:val="PargrafodaLista"/>
        <w:numPr>
          <w:ilvl w:val="0"/>
          <w:numId w:val="1"/>
        </w:numPr>
        <w:spacing w:after="120" w:line="240" w:lineRule="auto"/>
        <w:jc w:val="both"/>
        <w:rPr>
          <w:rFonts w:ascii="Times New Roman" w:eastAsia="Times New Roman" w:hAnsi="Times New Roman" w:cs="Times New Roman"/>
          <w:lang w:eastAsia="pt-BR"/>
        </w:rPr>
      </w:pPr>
      <w:r w:rsidRPr="000C7343">
        <w:rPr>
          <w:rFonts w:ascii="Times New Roman" w:eastAsia="Times New Roman" w:hAnsi="Times New Roman" w:cs="Times New Roman"/>
          <w:lang w:eastAsia="pt-BR"/>
        </w:rPr>
        <w:t>Existência de organismos eucariontes desprovidos de mitocôndrias que apresentam simbiose mutualística permanente com bactérias aeróbias (</w:t>
      </w:r>
      <w:proofErr w:type="spellStart"/>
      <w:r w:rsidRPr="000C7343">
        <w:rPr>
          <w:rFonts w:ascii="Times New Roman" w:eastAsia="Times New Roman" w:hAnsi="Times New Roman" w:cs="Times New Roman"/>
          <w:i/>
          <w:lang w:eastAsia="pt-BR"/>
        </w:rPr>
        <w:t>Pelomyxa</w:t>
      </w:r>
      <w:proofErr w:type="spellEnd"/>
      <w:r w:rsidRPr="000C7343">
        <w:rPr>
          <w:rFonts w:ascii="Times New Roman" w:eastAsia="Times New Roman" w:hAnsi="Times New Roman" w:cs="Times New Roman"/>
          <w:i/>
          <w:lang w:eastAsia="pt-BR"/>
        </w:rPr>
        <w:t xml:space="preserve"> </w:t>
      </w:r>
      <w:proofErr w:type="spellStart"/>
      <w:r w:rsidRPr="000C7343">
        <w:rPr>
          <w:rFonts w:ascii="Times New Roman" w:eastAsia="Times New Roman" w:hAnsi="Times New Roman" w:cs="Times New Roman"/>
          <w:i/>
          <w:lang w:eastAsia="pt-BR"/>
        </w:rPr>
        <w:t>palustris</w:t>
      </w:r>
      <w:proofErr w:type="spellEnd"/>
      <w:r w:rsidRPr="000C7343">
        <w:rPr>
          <w:rFonts w:ascii="Times New Roman" w:eastAsia="Times New Roman" w:hAnsi="Times New Roman" w:cs="Times New Roman"/>
          <w:lang w:eastAsia="pt-BR"/>
        </w:rPr>
        <w:t xml:space="preserve">, espécie de ameba de água doce); </w:t>
      </w:r>
    </w:p>
    <w:p w:rsidR="006320DF" w:rsidRDefault="006320DF" w:rsidP="006320DF">
      <w:pPr>
        <w:pStyle w:val="PargrafodaLista"/>
        <w:numPr>
          <w:ilvl w:val="0"/>
          <w:numId w:val="1"/>
        </w:numPr>
        <w:spacing w:after="120" w:line="240" w:lineRule="auto"/>
        <w:jc w:val="both"/>
        <w:rPr>
          <w:rFonts w:ascii="Times New Roman" w:eastAsia="Times New Roman" w:hAnsi="Times New Roman" w:cs="Times New Roman"/>
          <w:lang w:eastAsia="pt-BR"/>
        </w:rPr>
      </w:pPr>
      <w:r w:rsidRPr="000C7343">
        <w:rPr>
          <w:rFonts w:ascii="Times New Roman" w:eastAsia="Times New Roman" w:hAnsi="Times New Roman" w:cs="Times New Roman"/>
          <w:lang w:eastAsia="pt-BR"/>
        </w:rPr>
        <w:t>Existência de organismos atuais que apresentam simbiose mutualística permanente com cianobactérias (</w:t>
      </w:r>
      <w:proofErr w:type="spellStart"/>
      <w:r w:rsidRPr="000C7343">
        <w:rPr>
          <w:rFonts w:ascii="Times New Roman" w:eastAsia="Times New Roman" w:hAnsi="Times New Roman" w:cs="Times New Roman"/>
          <w:lang w:eastAsia="pt-BR"/>
        </w:rPr>
        <w:t>cianelas</w:t>
      </w:r>
      <w:proofErr w:type="spellEnd"/>
      <w:r w:rsidRPr="000C7343">
        <w:rPr>
          <w:rFonts w:ascii="Times New Roman" w:eastAsia="Times New Roman" w:hAnsi="Times New Roman" w:cs="Times New Roman"/>
          <w:lang w:eastAsia="pt-BR"/>
        </w:rPr>
        <w:t xml:space="preserve">) como a alga protista </w:t>
      </w:r>
      <w:proofErr w:type="spellStart"/>
      <w:r w:rsidRPr="000C7343">
        <w:rPr>
          <w:rFonts w:ascii="Times New Roman" w:eastAsia="Times New Roman" w:hAnsi="Times New Roman" w:cs="Times New Roman"/>
          <w:i/>
          <w:lang w:eastAsia="pt-BR"/>
        </w:rPr>
        <w:t>Cyanophora</w:t>
      </w:r>
      <w:proofErr w:type="spellEnd"/>
      <w:r w:rsidRPr="000C7343">
        <w:rPr>
          <w:rFonts w:ascii="Times New Roman" w:eastAsia="Times New Roman" w:hAnsi="Times New Roman" w:cs="Times New Roman"/>
          <w:i/>
          <w:lang w:eastAsia="pt-BR"/>
        </w:rPr>
        <w:t xml:space="preserve"> </w:t>
      </w:r>
      <w:proofErr w:type="spellStart"/>
      <w:r w:rsidRPr="000C7343">
        <w:rPr>
          <w:rFonts w:ascii="Times New Roman" w:eastAsia="Times New Roman" w:hAnsi="Times New Roman" w:cs="Times New Roman"/>
          <w:i/>
          <w:lang w:eastAsia="pt-BR"/>
        </w:rPr>
        <w:t>paradoxa</w:t>
      </w:r>
      <w:proofErr w:type="spellEnd"/>
      <w:r w:rsidRPr="000C7343">
        <w:rPr>
          <w:rFonts w:ascii="Times New Roman" w:eastAsia="Times New Roman" w:hAnsi="Times New Roman" w:cs="Times New Roman"/>
          <w:lang w:eastAsia="pt-BR"/>
        </w:rPr>
        <w:t>.</w:t>
      </w:r>
    </w:p>
    <w:p w:rsidR="006320DF" w:rsidRDefault="006320DF" w:rsidP="006320DF">
      <w:pPr>
        <w:spacing w:after="120" w:line="240" w:lineRule="auto"/>
        <w:jc w:val="both"/>
        <w:rPr>
          <w:rFonts w:ascii="Times New Roman" w:eastAsia="Times New Roman" w:hAnsi="Times New Roman" w:cs="Times New Roman"/>
          <w:b/>
          <w:caps/>
          <w:lang w:eastAsia="pt-BR"/>
        </w:rPr>
      </w:pPr>
      <w:r w:rsidRPr="000C7343">
        <w:rPr>
          <w:rFonts w:ascii="Times New Roman" w:eastAsia="Times New Roman" w:hAnsi="Times New Roman" w:cs="Times New Roman"/>
          <w:b/>
          <w:caps/>
          <w:lang w:eastAsia="pt-BR"/>
        </w:rPr>
        <w:t>SURGIMENTO DOS SERES MULTICELULARES</w:t>
      </w:r>
    </w:p>
    <w:p w:rsidR="006320DF" w:rsidRDefault="006320DF" w:rsidP="006320DF">
      <w:pPr>
        <w:spacing w:after="120" w:line="240" w:lineRule="auto"/>
        <w:jc w:val="both"/>
        <w:rPr>
          <w:rFonts w:ascii="Times New Roman" w:eastAsia="Times New Roman" w:hAnsi="Times New Roman" w:cs="Times New Roman"/>
          <w:lang w:eastAsia="pt-BR"/>
        </w:rPr>
      </w:pPr>
      <w:r w:rsidRPr="000C7343">
        <w:rPr>
          <w:rFonts w:ascii="Times New Roman" w:eastAsia="Times New Roman" w:hAnsi="Times New Roman" w:cs="Times New Roman"/>
          <w:lang w:eastAsia="pt-BR"/>
        </w:rPr>
        <w:t xml:space="preserve">Origem </w:t>
      </w:r>
      <w:r>
        <w:rPr>
          <w:rFonts w:ascii="Times New Roman" w:eastAsia="Times New Roman" w:hAnsi="Times New Roman" w:cs="Times New Roman"/>
          <w:lang w:eastAsia="pt-BR"/>
        </w:rPr>
        <w:t>a partir de seres unicelulares →</w:t>
      </w:r>
      <w:r w:rsidRPr="000C7343">
        <w:rPr>
          <w:rFonts w:ascii="Times New Roman" w:eastAsia="Times New Roman" w:hAnsi="Times New Roman" w:cs="Times New Roman"/>
          <w:lang w:eastAsia="pt-BR"/>
        </w:rPr>
        <w:t xml:space="preserve"> entre 1 </w:t>
      </w:r>
      <w:r>
        <w:rPr>
          <w:rFonts w:ascii="Times New Roman" w:eastAsia="Times New Roman" w:hAnsi="Times New Roman" w:cs="Times New Roman"/>
          <w:lang w:eastAsia="pt-BR"/>
        </w:rPr>
        <w:t xml:space="preserve">milhão e 670 milhões de anos. </w:t>
      </w:r>
    </w:p>
    <w:p w:rsidR="006320DF" w:rsidRDefault="006320DF" w:rsidP="006320DF">
      <w:pPr>
        <w:spacing w:after="120" w:line="240" w:lineRule="auto"/>
        <w:jc w:val="both"/>
        <w:rPr>
          <w:rFonts w:ascii="Times New Roman" w:eastAsia="Times New Roman" w:hAnsi="Times New Roman" w:cs="Times New Roman"/>
          <w:lang w:eastAsia="pt-BR"/>
        </w:rPr>
      </w:pPr>
      <w:r w:rsidRPr="000C7343">
        <w:rPr>
          <w:rFonts w:ascii="Times New Roman" w:eastAsia="Times New Roman" w:hAnsi="Times New Roman" w:cs="Times New Roman"/>
          <w:lang w:eastAsia="pt-BR"/>
        </w:rPr>
        <w:t xml:space="preserve">Suposição </w:t>
      </w:r>
      <w:r>
        <w:rPr>
          <w:rFonts w:ascii="Times New Roman" w:eastAsia="Times New Roman" w:hAnsi="Times New Roman" w:cs="Times New Roman"/>
          <w:lang w:eastAsia="pt-BR"/>
        </w:rPr>
        <w:t xml:space="preserve">→ </w:t>
      </w:r>
      <w:r w:rsidRPr="000C7343">
        <w:rPr>
          <w:rFonts w:ascii="Times New Roman" w:eastAsia="Times New Roman" w:hAnsi="Times New Roman" w:cs="Times New Roman"/>
          <w:lang w:eastAsia="pt-BR"/>
        </w:rPr>
        <w:t>células resultantes da divisão celular não se separaram e passaram a apresentar divi</w:t>
      </w:r>
      <w:r>
        <w:rPr>
          <w:rFonts w:ascii="Times New Roman" w:eastAsia="Times New Roman" w:hAnsi="Times New Roman" w:cs="Times New Roman"/>
          <w:lang w:eastAsia="pt-BR"/>
        </w:rPr>
        <w:t xml:space="preserve">são de trabalho e cooperação: </w:t>
      </w:r>
      <w:r w:rsidRPr="000C7343">
        <w:rPr>
          <w:rFonts w:ascii="Times New Roman" w:eastAsia="Times New Roman" w:hAnsi="Times New Roman" w:cs="Times New Roman"/>
          <w:lang w:eastAsia="pt-BR"/>
        </w:rPr>
        <w:t>não puderam mais viver de forma independente</w:t>
      </w:r>
      <w:r>
        <w:rPr>
          <w:rFonts w:ascii="Times New Roman" w:eastAsia="Times New Roman" w:hAnsi="Times New Roman" w:cs="Times New Roman"/>
          <w:lang w:eastAsia="pt-BR"/>
        </w:rPr>
        <w:t xml:space="preserve"> (</w:t>
      </w:r>
      <w:r w:rsidRPr="000C7343">
        <w:rPr>
          <w:rFonts w:ascii="Times New Roman" w:eastAsia="Times New Roman" w:hAnsi="Times New Roman" w:cs="Times New Roman"/>
          <w:b/>
          <w:lang w:eastAsia="pt-BR"/>
        </w:rPr>
        <w:t>hipótese colonial</w:t>
      </w:r>
      <w:r>
        <w:rPr>
          <w:rFonts w:ascii="Times New Roman" w:eastAsia="Times New Roman" w:hAnsi="Times New Roman" w:cs="Times New Roman"/>
          <w:lang w:eastAsia="pt-BR"/>
        </w:rPr>
        <w:t>)</w:t>
      </w:r>
      <w:r w:rsidRPr="000C7343">
        <w:rPr>
          <w:rFonts w:ascii="Times New Roman" w:eastAsia="Times New Roman" w:hAnsi="Times New Roman" w:cs="Times New Roman"/>
          <w:lang w:eastAsia="pt-BR"/>
        </w:rPr>
        <w:t>.</w:t>
      </w:r>
    </w:p>
    <w:p w:rsidR="006320DF" w:rsidRDefault="006320DF" w:rsidP="006320DF">
      <w:pPr>
        <w:spacing w:after="120" w:line="240" w:lineRule="auto"/>
        <w:jc w:val="both"/>
        <w:rPr>
          <w:rFonts w:ascii="Times New Roman" w:eastAsia="Times New Roman" w:hAnsi="Times New Roman" w:cs="Times New Roman"/>
          <w:lang w:eastAsia="pt-BR"/>
        </w:rPr>
      </w:pPr>
      <w:r>
        <w:rPr>
          <w:rFonts w:ascii="Times New Roman" w:eastAsia="Times New Roman" w:hAnsi="Times New Roman" w:cs="Times New Roman"/>
          <w:noProof/>
          <w:lang w:eastAsia="pt-BR"/>
        </w:rPr>
        <w:drawing>
          <wp:inline distT="0" distB="0" distL="0" distR="0" wp14:anchorId="53DF91D6" wp14:editId="42EAB042">
            <wp:extent cx="4705350" cy="32099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5350" cy="3209925"/>
                    </a:xfrm>
                    <a:prstGeom prst="rect">
                      <a:avLst/>
                    </a:prstGeom>
                    <a:noFill/>
                    <a:ln>
                      <a:noFill/>
                    </a:ln>
                  </pic:spPr>
                </pic:pic>
              </a:graphicData>
            </a:graphic>
          </wp:inline>
        </w:drawing>
      </w:r>
    </w:p>
    <w:p w:rsidR="006320DF" w:rsidRDefault="006320DF" w:rsidP="006320DF">
      <w:pPr>
        <w:autoSpaceDE w:val="0"/>
        <w:autoSpaceDN w:val="0"/>
        <w:adjustRightInd w:val="0"/>
        <w:spacing w:before="120" w:after="120" w:line="240" w:lineRule="auto"/>
        <w:jc w:val="both"/>
        <w:rPr>
          <w:rFonts w:ascii="Times New Roman" w:hAnsi="Times New Roman" w:cs="Times New Roman"/>
          <w:b/>
          <w:caps/>
          <w:sz w:val="32"/>
          <w:szCs w:val="32"/>
          <w:u w:val="single"/>
        </w:rPr>
      </w:pPr>
    </w:p>
    <w:p w:rsidR="006320DF" w:rsidRDefault="006320DF" w:rsidP="006320DF">
      <w:pPr>
        <w:autoSpaceDE w:val="0"/>
        <w:autoSpaceDN w:val="0"/>
        <w:adjustRightInd w:val="0"/>
        <w:spacing w:before="120" w:after="120" w:line="240" w:lineRule="auto"/>
        <w:jc w:val="both"/>
        <w:rPr>
          <w:rFonts w:ascii="Times New Roman" w:hAnsi="Times New Roman" w:cs="Times New Roman"/>
          <w:b/>
          <w:caps/>
          <w:sz w:val="32"/>
          <w:szCs w:val="32"/>
          <w:u w:val="single"/>
        </w:rPr>
      </w:pPr>
    </w:p>
    <w:p w:rsidR="006320DF" w:rsidRPr="00612123" w:rsidRDefault="006320DF" w:rsidP="006320DF">
      <w:pPr>
        <w:autoSpaceDE w:val="0"/>
        <w:autoSpaceDN w:val="0"/>
        <w:adjustRightInd w:val="0"/>
        <w:spacing w:before="120" w:after="120" w:line="240" w:lineRule="auto"/>
        <w:jc w:val="both"/>
        <w:rPr>
          <w:rFonts w:ascii="Times New Roman" w:hAnsi="Times New Roman" w:cs="Times New Roman"/>
          <w:b/>
          <w:caps/>
          <w:sz w:val="32"/>
          <w:szCs w:val="32"/>
          <w:u w:val="single"/>
        </w:rPr>
      </w:pPr>
      <w:r w:rsidRPr="00612123">
        <w:rPr>
          <w:rFonts w:ascii="Times New Roman" w:hAnsi="Times New Roman" w:cs="Times New Roman"/>
          <w:b/>
          <w:caps/>
          <w:sz w:val="32"/>
          <w:szCs w:val="32"/>
          <w:u w:val="single"/>
        </w:rPr>
        <w:t>EXERCÍCIOS</w:t>
      </w:r>
    </w:p>
    <w:p w:rsidR="006320DF" w:rsidRPr="00A97EFB" w:rsidRDefault="006320DF" w:rsidP="006320D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lastRenderedPageBreak/>
        <w:t>01</w:t>
      </w:r>
      <w:r w:rsidRPr="00A97EFB">
        <w:rPr>
          <w:rFonts w:ascii="Times New Roman" w:eastAsia="Times New Roman" w:hAnsi="Times New Roman" w:cs="Times New Roman"/>
          <w:bCs/>
          <w:lang w:eastAsia="pt-BR"/>
        </w:rPr>
        <w:t>.</w:t>
      </w:r>
      <w:r w:rsidRPr="00A97EFB">
        <w:rPr>
          <w:rFonts w:ascii="Times New Roman" w:eastAsia="Times New Roman" w:hAnsi="Times New Roman" w:cs="Times New Roman"/>
          <w:lang w:eastAsia="pt-BR"/>
        </w:rPr>
        <w:t> (UNICENTRO) São muitas as discussões sobre a origem da vida no planeta Terra. Os estudos sobre o assunto evidenciam a importância dos avanços tecnológicos e das pesquisas para o aprimoramento das hipóteses sobre a origem da vida. Porém, após alguns séculos de estudos, apesar de consideráveis avanços, ainda existem muitas perguntas sem respostas. Sobre as principais teorias da origem da vida, pode-se afirmar:</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a) </w:t>
      </w:r>
      <w:proofErr w:type="spellStart"/>
      <w:r w:rsidRPr="00A97EFB">
        <w:rPr>
          <w:rFonts w:ascii="Times New Roman" w:eastAsia="Times New Roman" w:hAnsi="Times New Roman" w:cs="Times New Roman"/>
          <w:lang w:eastAsia="pt-BR"/>
        </w:rPr>
        <w:t>Haldane</w:t>
      </w:r>
      <w:proofErr w:type="spellEnd"/>
      <w:r w:rsidRPr="00A97EFB">
        <w:rPr>
          <w:rFonts w:ascii="Times New Roman" w:eastAsia="Times New Roman" w:hAnsi="Times New Roman" w:cs="Times New Roman"/>
          <w:lang w:eastAsia="pt-BR"/>
        </w:rPr>
        <w:t xml:space="preserve"> e Oparin admitiam que moléculas inorgânicas, encontradas na atmosfera primitiva, se combinariam originando moléculas orgânicas simples, que, posteriormente, adquiriram a capacidade de autoduplicação e metabolismo.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A teoria da abiogênese foi confirmada com as pesquisas realizadas por Pasteur, em que micro-organismos foram encontrados em frascos com “pescoço de cisne”, após o processo de fervura.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Os avanços tecnológicos e as pesquisas atuais permitiram definir a descoberta da vida como sendo através da evolução de componentes inorgânicos originados no próprio planeta Terra.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Segundo a panspermia, os primeiros seres vivos teriam vindo do cosmos e seriam pluricelulares e autótrofos.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As pesquisas realizadas puderam comprovar a hipótese autotrófica, pois não existiam nutrientes suficientes na Terra primitiva para suprir os seres vivos.</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0</w:t>
      </w:r>
      <w:r>
        <w:rPr>
          <w:rFonts w:ascii="Times New Roman" w:eastAsia="Times New Roman" w:hAnsi="Times New Roman" w:cs="Times New Roman"/>
          <w:bCs/>
          <w:lang w:eastAsia="pt-BR"/>
        </w:rPr>
        <w:t>2</w:t>
      </w:r>
      <w:r w:rsidRPr="00A97EFB">
        <w:rPr>
          <w:rFonts w:ascii="Times New Roman" w:eastAsia="Times New Roman" w:hAnsi="Times New Roman" w:cs="Times New Roman"/>
          <w:bCs/>
          <w:lang w:eastAsia="pt-BR"/>
        </w:rPr>
        <w:t>.</w:t>
      </w:r>
      <w:r w:rsidRPr="00A97EFB">
        <w:rPr>
          <w:rFonts w:ascii="Times New Roman" w:eastAsia="Times New Roman" w:hAnsi="Times New Roman" w:cs="Times New Roman"/>
          <w:lang w:eastAsia="pt-BR"/>
        </w:rPr>
        <w:t> (UFLA) A representação do experimento realizado por Louis Pasteur é apresentada abaixo: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noProof/>
          <w:lang w:eastAsia="pt-BR"/>
        </w:rPr>
        <w:drawing>
          <wp:inline distT="0" distB="0" distL="0" distR="0" wp14:anchorId="3051434C" wp14:editId="388F7607">
            <wp:extent cx="6645910" cy="2710999"/>
            <wp:effectExtent l="0" t="0" r="2540" b="0"/>
            <wp:docPr id="166" name="Imagem 166" descr="https://djalmasantos.files.wordpress.com/2011/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djalmasantos.files.wordpress.com/2011/02/0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2710999"/>
                    </a:xfrm>
                    <a:prstGeom prst="rect">
                      <a:avLst/>
                    </a:prstGeom>
                    <a:noFill/>
                    <a:ln>
                      <a:noFill/>
                    </a:ln>
                  </pic:spPr>
                </pic:pic>
              </a:graphicData>
            </a:graphic>
          </wp:inline>
        </w:drawing>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partir dos resultados obtidos nesse experimento, constata-se que: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Foi comprovada a formação de coacervados.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Foi comprovada a teoria da abiogênese.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Foi observada a formação de aminoácidos.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Foi refutada a teoria da abiogênese.</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0</w:t>
      </w:r>
      <w:r>
        <w:rPr>
          <w:rFonts w:ascii="Times New Roman" w:eastAsia="Times New Roman" w:hAnsi="Times New Roman" w:cs="Times New Roman"/>
          <w:bCs/>
          <w:lang w:eastAsia="pt-BR"/>
        </w:rPr>
        <w:t>3</w:t>
      </w:r>
      <w:r w:rsidRPr="00A97EFB">
        <w:rPr>
          <w:rFonts w:ascii="Times New Roman" w:eastAsia="Times New Roman" w:hAnsi="Times New Roman" w:cs="Times New Roman"/>
          <w:bCs/>
          <w:lang w:eastAsia="pt-BR"/>
        </w:rPr>
        <w:t>. </w:t>
      </w:r>
      <w:r w:rsidRPr="00A97EFB">
        <w:rPr>
          <w:rFonts w:ascii="Times New Roman" w:eastAsia="Times New Roman" w:hAnsi="Times New Roman" w:cs="Times New Roman"/>
          <w:lang w:eastAsia="pt-BR"/>
        </w:rPr>
        <w:t xml:space="preserve">(UNICAMP) Em 1953, Miller e </w:t>
      </w:r>
      <w:proofErr w:type="spellStart"/>
      <w:r w:rsidRPr="00A97EFB">
        <w:rPr>
          <w:rFonts w:ascii="Times New Roman" w:eastAsia="Times New Roman" w:hAnsi="Times New Roman" w:cs="Times New Roman"/>
          <w:lang w:eastAsia="pt-BR"/>
        </w:rPr>
        <w:t>Urey</w:t>
      </w:r>
      <w:proofErr w:type="spellEnd"/>
      <w:r w:rsidRPr="00A97EFB">
        <w:rPr>
          <w:rFonts w:ascii="Times New Roman" w:eastAsia="Times New Roman" w:hAnsi="Times New Roman" w:cs="Times New Roman"/>
          <w:lang w:eastAsia="pt-BR"/>
        </w:rPr>
        <w:t xml:space="preserve"> realizaram experimentos simulando as condições da atmosfera primitiva que era, provavelmente, constituída de </w:t>
      </w:r>
      <w:r w:rsidRPr="00A97EFB">
        <w:rPr>
          <w:rFonts w:ascii="Times New Roman" w:eastAsia="Times New Roman" w:hAnsi="Times New Roman" w:cs="Times New Roman"/>
          <w:bCs/>
          <w:lang w:eastAsia="pt-BR"/>
        </w:rPr>
        <w:t>CO2</w:t>
      </w:r>
      <w:r w:rsidRPr="00A97EFB">
        <w:rPr>
          <w:rFonts w:ascii="Times New Roman" w:eastAsia="Times New Roman" w:hAnsi="Times New Roman" w:cs="Times New Roman"/>
          <w:lang w:eastAsia="pt-BR"/>
        </w:rPr>
        <w:t> (</w:t>
      </w:r>
      <w:r w:rsidRPr="00A97EFB">
        <w:rPr>
          <w:rFonts w:ascii="Times New Roman" w:eastAsia="Times New Roman" w:hAnsi="Times New Roman" w:cs="Times New Roman"/>
          <w:bCs/>
          <w:lang w:eastAsia="pt-BR"/>
        </w:rPr>
        <w:t>80%</w:t>
      </w:r>
      <w:r w:rsidRPr="00A97EFB">
        <w:rPr>
          <w:rFonts w:ascii="Times New Roman" w:eastAsia="Times New Roman" w:hAnsi="Times New Roman" w:cs="Times New Roman"/>
          <w:lang w:eastAsia="pt-BR"/>
        </w:rPr>
        <w:t>), </w:t>
      </w:r>
      <w:r w:rsidRPr="00A97EFB">
        <w:rPr>
          <w:rFonts w:ascii="Times New Roman" w:eastAsia="Times New Roman" w:hAnsi="Times New Roman" w:cs="Times New Roman"/>
          <w:bCs/>
          <w:lang w:eastAsia="pt-BR"/>
        </w:rPr>
        <w:t>CH4</w:t>
      </w:r>
      <w:r w:rsidRPr="00A97EFB">
        <w:rPr>
          <w:rFonts w:ascii="Times New Roman" w:eastAsia="Times New Roman" w:hAnsi="Times New Roman" w:cs="Times New Roman"/>
          <w:lang w:eastAsia="pt-BR"/>
        </w:rPr>
        <w:t> (</w:t>
      </w:r>
      <w:r w:rsidRPr="00A97EFB">
        <w:rPr>
          <w:rFonts w:ascii="Times New Roman" w:eastAsia="Times New Roman" w:hAnsi="Times New Roman" w:cs="Times New Roman"/>
          <w:bCs/>
          <w:lang w:eastAsia="pt-BR"/>
        </w:rPr>
        <w:t>10%</w:t>
      </w:r>
      <w:r w:rsidRPr="00A97EFB">
        <w:rPr>
          <w:rFonts w:ascii="Times New Roman" w:eastAsia="Times New Roman" w:hAnsi="Times New Roman" w:cs="Times New Roman"/>
          <w:lang w:eastAsia="pt-BR"/>
        </w:rPr>
        <w:t>), </w:t>
      </w:r>
      <w:r w:rsidRPr="00A97EFB">
        <w:rPr>
          <w:rFonts w:ascii="Times New Roman" w:eastAsia="Times New Roman" w:hAnsi="Times New Roman" w:cs="Times New Roman"/>
          <w:bCs/>
          <w:lang w:eastAsia="pt-BR"/>
        </w:rPr>
        <w:t>CO</w:t>
      </w:r>
      <w:r w:rsidRPr="00A97EFB">
        <w:rPr>
          <w:rFonts w:ascii="Times New Roman" w:eastAsia="Times New Roman" w:hAnsi="Times New Roman" w:cs="Times New Roman"/>
          <w:lang w:eastAsia="pt-BR"/>
        </w:rPr>
        <w:t> (</w:t>
      </w:r>
      <w:r w:rsidRPr="00A97EFB">
        <w:rPr>
          <w:rFonts w:ascii="Times New Roman" w:eastAsia="Times New Roman" w:hAnsi="Times New Roman" w:cs="Times New Roman"/>
          <w:bCs/>
          <w:lang w:eastAsia="pt-BR"/>
        </w:rPr>
        <w:t>5%</w:t>
      </w:r>
      <w:r w:rsidRPr="00A97EFB">
        <w:rPr>
          <w:rFonts w:ascii="Times New Roman" w:eastAsia="Times New Roman" w:hAnsi="Times New Roman" w:cs="Times New Roman"/>
          <w:lang w:eastAsia="pt-BR"/>
        </w:rPr>
        <w:t>) e </w:t>
      </w:r>
      <w:r w:rsidRPr="00A97EFB">
        <w:rPr>
          <w:rFonts w:ascii="Times New Roman" w:eastAsia="Times New Roman" w:hAnsi="Times New Roman" w:cs="Times New Roman"/>
          <w:bCs/>
          <w:lang w:eastAsia="pt-BR"/>
        </w:rPr>
        <w:t>N2</w:t>
      </w:r>
      <w:r w:rsidRPr="00A97EFB">
        <w:rPr>
          <w:rFonts w:ascii="Times New Roman" w:eastAsia="Times New Roman" w:hAnsi="Times New Roman" w:cs="Times New Roman"/>
          <w:lang w:eastAsia="pt-BR"/>
        </w:rPr>
        <w:t> (</w:t>
      </w:r>
      <w:r w:rsidRPr="00A97EFB">
        <w:rPr>
          <w:rFonts w:ascii="Times New Roman" w:eastAsia="Times New Roman" w:hAnsi="Times New Roman" w:cs="Times New Roman"/>
          <w:bCs/>
          <w:lang w:eastAsia="pt-BR"/>
        </w:rPr>
        <w:t>5%</w:t>
      </w:r>
      <w:r w:rsidRPr="00A97EFB">
        <w:rPr>
          <w:rFonts w:ascii="Times New Roman" w:eastAsia="Times New Roman" w:hAnsi="Times New Roman" w:cs="Times New Roman"/>
          <w:lang w:eastAsia="pt-BR"/>
        </w:rPr>
        <w:t>) (</w:t>
      </w:r>
      <w:r w:rsidRPr="00A97EFB">
        <w:rPr>
          <w:rFonts w:ascii="Times New Roman" w:eastAsia="Times New Roman" w:hAnsi="Times New Roman" w:cs="Times New Roman"/>
          <w:bCs/>
          <w:lang w:eastAsia="pt-BR"/>
        </w:rPr>
        <w:t>porcentagens em volume</w:t>
      </w:r>
      <w:r w:rsidRPr="00A97EFB">
        <w:rPr>
          <w:rFonts w:ascii="Times New Roman" w:eastAsia="Times New Roman" w:hAnsi="Times New Roman" w:cs="Times New Roman"/>
          <w:lang w:eastAsia="pt-BR"/>
        </w:rPr>
        <w:t>). Considerando-se a composição da atmosfera primitiva, pode-se afirmar que: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O CO2 presente na atmosfera primitiva pode ter se originado da degradação aeróbica da glicose.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A matéria precursora da vida só poderia ter se formado se houvesse enzimas para catalisar as reações entre os gases presentes na atmosfera primitiva.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As substâncias orgânicas formadas a partir dos gases presentes na atmosfera primitiva deram origem a proteínas e ácidos nucleicos.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Os aminoácidos formados na Terra primitiva surgiram do aumento da interação de moléculas de ácido nucleico com proteínas.</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0</w:t>
      </w:r>
      <w:r>
        <w:rPr>
          <w:rFonts w:ascii="Times New Roman" w:eastAsia="Times New Roman" w:hAnsi="Times New Roman" w:cs="Times New Roman"/>
          <w:bCs/>
          <w:lang w:eastAsia="pt-BR"/>
        </w:rPr>
        <w:t>4</w:t>
      </w:r>
      <w:r w:rsidRPr="00A97EFB">
        <w:rPr>
          <w:rFonts w:ascii="Times New Roman" w:eastAsia="Times New Roman" w:hAnsi="Times New Roman" w:cs="Times New Roman"/>
          <w:bCs/>
          <w:lang w:eastAsia="pt-BR"/>
        </w:rPr>
        <w:t>.</w:t>
      </w:r>
      <w:r w:rsidRPr="00A97EFB">
        <w:rPr>
          <w:rFonts w:ascii="Times New Roman" w:eastAsia="Times New Roman" w:hAnsi="Times New Roman" w:cs="Times New Roman"/>
          <w:lang w:eastAsia="pt-BR"/>
        </w:rPr>
        <w:t> (UFC) A definição de vida é motivo de muitos debates. Segundo a Biologia, o início da vida na Terra deu-se com:</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a) o big </w:t>
      </w:r>
      <w:proofErr w:type="spellStart"/>
      <w:r w:rsidRPr="00A97EFB">
        <w:rPr>
          <w:rFonts w:ascii="Times New Roman" w:eastAsia="Times New Roman" w:hAnsi="Times New Roman" w:cs="Times New Roman"/>
          <w:lang w:eastAsia="pt-BR"/>
        </w:rPr>
        <w:t>bang</w:t>
      </w:r>
      <w:proofErr w:type="spellEnd"/>
      <w:r w:rsidRPr="00A97EFB">
        <w:rPr>
          <w:rFonts w:ascii="Times New Roman" w:eastAsia="Times New Roman" w:hAnsi="Times New Roman" w:cs="Times New Roman"/>
          <w:lang w:eastAsia="pt-BR"/>
        </w:rPr>
        <w:t>, que deu origem ao universo e consequentemente à vida.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o aumento dos níveis de O2 atmosférico, que permitiu a proliferação dos seres aeróbios.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o surgimento dos coacervados, os quais, em soluções aquosas, são capazes de criar uma membrana, isolando a matéria orgânica do meio externo.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d) o surgimento de uma bicamada </w:t>
      </w:r>
      <w:proofErr w:type="spellStart"/>
      <w:r w:rsidRPr="00A97EFB">
        <w:rPr>
          <w:rFonts w:ascii="Times New Roman" w:eastAsia="Times New Roman" w:hAnsi="Times New Roman" w:cs="Times New Roman"/>
          <w:lang w:eastAsia="pt-BR"/>
        </w:rPr>
        <w:t>fosfolipídica</w:t>
      </w:r>
      <w:proofErr w:type="spellEnd"/>
      <w:r w:rsidRPr="00A97EFB">
        <w:rPr>
          <w:rFonts w:ascii="Times New Roman" w:eastAsia="Times New Roman" w:hAnsi="Times New Roman" w:cs="Times New Roman"/>
          <w:lang w:eastAsia="pt-BR"/>
        </w:rPr>
        <w:t>, que envolveu moléculas com capacidade de autoduplicação e metabolismo.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o resfriamento da atmosfera, que propiciou uma condição favorável para a origem de moléculas precursoras de vida.</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lastRenderedPageBreak/>
        <w:t>0</w:t>
      </w:r>
      <w:r>
        <w:rPr>
          <w:rFonts w:ascii="Times New Roman" w:eastAsia="Times New Roman" w:hAnsi="Times New Roman" w:cs="Times New Roman"/>
          <w:bCs/>
          <w:lang w:eastAsia="pt-BR"/>
        </w:rPr>
        <w:t>5</w:t>
      </w:r>
      <w:r w:rsidRPr="00A97EFB">
        <w:rPr>
          <w:rFonts w:ascii="Times New Roman" w:eastAsia="Times New Roman" w:hAnsi="Times New Roman" w:cs="Times New Roman"/>
          <w:lang w:eastAsia="pt-BR"/>
        </w:rPr>
        <w:t>. (PUC-RIO) Louis Pasteur derrubou a teoria da abiogênese, comprovando que a vida não surgia espontaneamente. Para isso, ele realizou experimento utilizando um frasco com gargalo em forma de pescoço de cisne que impedia: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A alteração do pH do líquido dentro do frasco.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A alteração da temperatura do líquido dentro do frasco.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O contato do oxigênio presente no ar com o líquido dentro do frasco.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O contato do vapor d’água presente no ar com o líquido dentro do frasco.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O contato de microrganismos presentes no ar com o líquido dentro do frasco.</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0</w:t>
      </w:r>
      <w:r>
        <w:rPr>
          <w:rFonts w:ascii="Times New Roman" w:eastAsia="Times New Roman" w:hAnsi="Times New Roman" w:cs="Times New Roman"/>
          <w:bCs/>
          <w:lang w:eastAsia="pt-BR"/>
        </w:rPr>
        <w:t>6</w:t>
      </w:r>
      <w:r w:rsidRPr="00A97EFB">
        <w:rPr>
          <w:rFonts w:ascii="Times New Roman" w:eastAsia="Times New Roman" w:hAnsi="Times New Roman" w:cs="Times New Roman"/>
          <w:bCs/>
          <w:lang w:eastAsia="pt-BR"/>
        </w:rPr>
        <w:t>. </w:t>
      </w:r>
      <w:r w:rsidRPr="00A97EFB">
        <w:rPr>
          <w:rFonts w:ascii="Times New Roman" w:eastAsia="Times New Roman" w:hAnsi="Times New Roman" w:cs="Times New Roman"/>
          <w:lang w:eastAsia="pt-BR"/>
        </w:rPr>
        <w:t>(UESPI) A teoria da Biogênese afirma que os organismos vivos surgiram a partir de outros que os precederam. Contudo, não explica como surgiu o primeiro organismo, que possivelmente tinha as seguintes características: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Eram acelulares e heterótrofos.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Realizavam fotossíntese a partir de descargas elétricas e raios ultravioleta.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Possuíam carioteca envolvendo seu material genético de RNA.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Eram procariontes com material genético de DNA e ribossomos para síntese proteica.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Constituíam-se de elementos químicos tais como carbono, hidrogênio e enxofre.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OBSERVE AS FRASES ABAIXO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 xml:space="preserve">I. No canto XIX do poema épico Ilíada (Homero VIII- IX a. C.), Aquiles pede a </w:t>
      </w:r>
      <w:proofErr w:type="spellStart"/>
      <w:r w:rsidRPr="00A97EFB">
        <w:rPr>
          <w:rFonts w:ascii="Times New Roman" w:eastAsia="Times New Roman" w:hAnsi="Times New Roman" w:cs="Times New Roman"/>
          <w:bCs/>
          <w:lang w:eastAsia="pt-BR"/>
        </w:rPr>
        <w:t>Tétis</w:t>
      </w:r>
      <w:proofErr w:type="spellEnd"/>
      <w:r w:rsidRPr="00A97EFB">
        <w:rPr>
          <w:rFonts w:ascii="Times New Roman" w:eastAsia="Times New Roman" w:hAnsi="Times New Roman" w:cs="Times New Roman"/>
          <w:bCs/>
          <w:lang w:eastAsia="pt-BR"/>
        </w:rPr>
        <w:t xml:space="preserve"> que proteja o corpo de </w:t>
      </w:r>
      <w:proofErr w:type="spellStart"/>
      <w:r w:rsidRPr="00A97EFB">
        <w:rPr>
          <w:rFonts w:ascii="Times New Roman" w:eastAsia="Times New Roman" w:hAnsi="Times New Roman" w:cs="Times New Roman"/>
          <w:bCs/>
          <w:lang w:eastAsia="pt-BR"/>
        </w:rPr>
        <w:t>Pátrocles</w:t>
      </w:r>
      <w:proofErr w:type="spellEnd"/>
      <w:r w:rsidRPr="00A97EFB">
        <w:rPr>
          <w:rFonts w:ascii="Times New Roman" w:eastAsia="Times New Roman" w:hAnsi="Times New Roman" w:cs="Times New Roman"/>
          <w:bCs/>
          <w:lang w:eastAsia="pt-BR"/>
        </w:rPr>
        <w:t xml:space="preserve"> contra os insetos, que poderiam dar origem a vermes e assim comer a carne do cadáver.</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II. A geração espontânea foi aceita por muitos cientistas, dentre estes, pelo filósofo grego Aristóteles (384-322 a. C.).</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 xml:space="preserve">III. “…colocam-se, num canto sossegado e pouco iluminado, camisas sujas. Sobre elas, espalham-se grãos de trigo, e o resultado será que, em vinte e um dias, surgirão ratos…”(Jan Baptista van </w:t>
      </w:r>
      <w:proofErr w:type="spellStart"/>
      <w:r w:rsidRPr="00A97EFB">
        <w:rPr>
          <w:rFonts w:ascii="Times New Roman" w:eastAsia="Times New Roman" w:hAnsi="Times New Roman" w:cs="Times New Roman"/>
          <w:bCs/>
          <w:lang w:eastAsia="pt-BR"/>
        </w:rPr>
        <w:t>Helmont</w:t>
      </w:r>
      <w:proofErr w:type="spellEnd"/>
      <w:r w:rsidRPr="00A97EFB">
        <w:rPr>
          <w:rFonts w:ascii="Times New Roman" w:eastAsia="Times New Roman" w:hAnsi="Times New Roman" w:cs="Times New Roman"/>
          <w:bCs/>
          <w:lang w:eastAsia="pt-BR"/>
        </w:rPr>
        <w:t xml:space="preserve"> – 1577-1644).</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 xml:space="preserve">IV. Pasteur (1861) demonstrou que os </w:t>
      </w:r>
      <w:proofErr w:type="spellStart"/>
      <w:r w:rsidRPr="00A97EFB">
        <w:rPr>
          <w:rFonts w:ascii="Times New Roman" w:eastAsia="Times New Roman" w:hAnsi="Times New Roman" w:cs="Times New Roman"/>
          <w:bCs/>
          <w:lang w:eastAsia="pt-BR"/>
        </w:rPr>
        <w:t>microorganismos</w:t>
      </w:r>
      <w:proofErr w:type="spellEnd"/>
      <w:r w:rsidRPr="00A97EFB">
        <w:rPr>
          <w:rFonts w:ascii="Times New Roman" w:eastAsia="Times New Roman" w:hAnsi="Times New Roman" w:cs="Times New Roman"/>
          <w:bCs/>
          <w:lang w:eastAsia="pt-BR"/>
        </w:rPr>
        <w:t xml:space="preserve"> surgem em caldos nutritivos, através da contaminação por germes, vindos do ambiente externo.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Assinale a alternativa que correlaciona adequadamente os exemplos com as teorias relativas à origem dos seres vivos.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w:t>
      </w:r>
      <w:r w:rsidRPr="00A97EFB">
        <w:rPr>
          <w:rFonts w:ascii="Times New Roman" w:eastAsia="Times New Roman" w:hAnsi="Times New Roman" w:cs="Times New Roman"/>
          <w:bCs/>
          <w:lang w:eastAsia="pt-BR"/>
        </w:rPr>
        <w:t>I</w:t>
      </w:r>
      <w:r w:rsidRPr="00A97EFB">
        <w:rPr>
          <w:rFonts w:ascii="Times New Roman" w:eastAsia="Times New Roman" w:hAnsi="Times New Roman" w:cs="Times New Roman"/>
          <w:lang w:eastAsia="pt-BR"/>
        </w:rPr>
        <w:t>-abiogênese, </w:t>
      </w:r>
      <w:r w:rsidRPr="00A97EFB">
        <w:rPr>
          <w:rFonts w:ascii="Times New Roman" w:eastAsia="Times New Roman" w:hAnsi="Times New Roman" w:cs="Times New Roman"/>
          <w:bCs/>
          <w:lang w:eastAsia="pt-BR"/>
        </w:rPr>
        <w:t>II</w:t>
      </w:r>
      <w:r w:rsidRPr="00A97EFB">
        <w:rPr>
          <w:rFonts w:ascii="Times New Roman" w:eastAsia="Times New Roman" w:hAnsi="Times New Roman" w:cs="Times New Roman"/>
          <w:lang w:eastAsia="pt-BR"/>
        </w:rPr>
        <w:t>-biogênese, </w:t>
      </w:r>
      <w:r w:rsidRPr="00A97EFB">
        <w:rPr>
          <w:rFonts w:ascii="Times New Roman" w:eastAsia="Times New Roman" w:hAnsi="Times New Roman" w:cs="Times New Roman"/>
          <w:bCs/>
          <w:lang w:eastAsia="pt-BR"/>
        </w:rPr>
        <w:t>III</w:t>
      </w:r>
      <w:r w:rsidRPr="00A97EFB">
        <w:rPr>
          <w:rFonts w:ascii="Times New Roman" w:eastAsia="Times New Roman" w:hAnsi="Times New Roman" w:cs="Times New Roman"/>
          <w:lang w:eastAsia="pt-BR"/>
        </w:rPr>
        <w:t>-abiogênese e </w:t>
      </w:r>
      <w:r w:rsidRPr="00A97EFB">
        <w:rPr>
          <w:rFonts w:ascii="Times New Roman" w:eastAsia="Times New Roman" w:hAnsi="Times New Roman" w:cs="Times New Roman"/>
          <w:bCs/>
          <w:lang w:eastAsia="pt-BR"/>
        </w:rPr>
        <w:t>IV</w:t>
      </w:r>
      <w:r w:rsidRPr="00A97EFB">
        <w:rPr>
          <w:rFonts w:ascii="Times New Roman" w:eastAsia="Times New Roman" w:hAnsi="Times New Roman" w:cs="Times New Roman"/>
          <w:lang w:eastAsia="pt-BR"/>
        </w:rPr>
        <w:t>-biogênese.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w:t>
      </w:r>
      <w:r w:rsidRPr="00A97EFB">
        <w:rPr>
          <w:rFonts w:ascii="Times New Roman" w:eastAsia="Times New Roman" w:hAnsi="Times New Roman" w:cs="Times New Roman"/>
          <w:bCs/>
          <w:lang w:eastAsia="pt-BR"/>
        </w:rPr>
        <w:t>I</w:t>
      </w:r>
      <w:r w:rsidRPr="00A97EFB">
        <w:rPr>
          <w:rFonts w:ascii="Times New Roman" w:eastAsia="Times New Roman" w:hAnsi="Times New Roman" w:cs="Times New Roman"/>
          <w:lang w:eastAsia="pt-BR"/>
        </w:rPr>
        <w:t>-abiogênese, </w:t>
      </w:r>
      <w:r w:rsidRPr="00A97EFB">
        <w:rPr>
          <w:rFonts w:ascii="Times New Roman" w:eastAsia="Times New Roman" w:hAnsi="Times New Roman" w:cs="Times New Roman"/>
          <w:bCs/>
          <w:lang w:eastAsia="pt-BR"/>
        </w:rPr>
        <w:t>II</w:t>
      </w:r>
      <w:r w:rsidRPr="00A97EFB">
        <w:rPr>
          <w:rFonts w:ascii="Times New Roman" w:eastAsia="Times New Roman" w:hAnsi="Times New Roman" w:cs="Times New Roman"/>
          <w:lang w:eastAsia="pt-BR"/>
        </w:rPr>
        <w:t>-biogênese, </w:t>
      </w:r>
      <w:r w:rsidRPr="00A97EFB">
        <w:rPr>
          <w:rFonts w:ascii="Times New Roman" w:eastAsia="Times New Roman" w:hAnsi="Times New Roman" w:cs="Times New Roman"/>
          <w:bCs/>
          <w:lang w:eastAsia="pt-BR"/>
        </w:rPr>
        <w:t>III</w:t>
      </w:r>
      <w:r w:rsidRPr="00A97EFB">
        <w:rPr>
          <w:rFonts w:ascii="Times New Roman" w:eastAsia="Times New Roman" w:hAnsi="Times New Roman" w:cs="Times New Roman"/>
          <w:lang w:eastAsia="pt-BR"/>
        </w:rPr>
        <w:t>-biogênese e </w:t>
      </w:r>
      <w:r w:rsidRPr="00A97EFB">
        <w:rPr>
          <w:rFonts w:ascii="Times New Roman" w:eastAsia="Times New Roman" w:hAnsi="Times New Roman" w:cs="Times New Roman"/>
          <w:bCs/>
          <w:lang w:eastAsia="pt-BR"/>
        </w:rPr>
        <w:t>IV</w:t>
      </w:r>
      <w:r w:rsidRPr="00A97EFB">
        <w:rPr>
          <w:rFonts w:ascii="Times New Roman" w:eastAsia="Times New Roman" w:hAnsi="Times New Roman" w:cs="Times New Roman"/>
          <w:lang w:eastAsia="pt-BR"/>
        </w:rPr>
        <w:t>-abiogênese.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w:t>
      </w:r>
      <w:r w:rsidRPr="00A97EFB">
        <w:rPr>
          <w:rFonts w:ascii="Times New Roman" w:eastAsia="Times New Roman" w:hAnsi="Times New Roman" w:cs="Times New Roman"/>
          <w:bCs/>
          <w:lang w:eastAsia="pt-BR"/>
        </w:rPr>
        <w:t>I</w:t>
      </w:r>
      <w:r w:rsidRPr="00A97EFB">
        <w:rPr>
          <w:rFonts w:ascii="Times New Roman" w:eastAsia="Times New Roman" w:hAnsi="Times New Roman" w:cs="Times New Roman"/>
          <w:lang w:eastAsia="pt-BR"/>
        </w:rPr>
        <w:t>-abiogênese, </w:t>
      </w:r>
      <w:r w:rsidRPr="00A97EFB">
        <w:rPr>
          <w:rFonts w:ascii="Times New Roman" w:eastAsia="Times New Roman" w:hAnsi="Times New Roman" w:cs="Times New Roman"/>
          <w:bCs/>
          <w:lang w:eastAsia="pt-BR"/>
        </w:rPr>
        <w:t>II</w:t>
      </w:r>
      <w:r w:rsidRPr="00A97EFB">
        <w:rPr>
          <w:rFonts w:ascii="Times New Roman" w:eastAsia="Times New Roman" w:hAnsi="Times New Roman" w:cs="Times New Roman"/>
          <w:lang w:eastAsia="pt-BR"/>
        </w:rPr>
        <w:t>-abiogênese, </w:t>
      </w:r>
      <w:r w:rsidRPr="00A97EFB">
        <w:rPr>
          <w:rFonts w:ascii="Times New Roman" w:eastAsia="Times New Roman" w:hAnsi="Times New Roman" w:cs="Times New Roman"/>
          <w:bCs/>
          <w:lang w:eastAsia="pt-BR"/>
        </w:rPr>
        <w:t>III</w:t>
      </w:r>
      <w:r w:rsidRPr="00A97EFB">
        <w:rPr>
          <w:rFonts w:ascii="Times New Roman" w:eastAsia="Times New Roman" w:hAnsi="Times New Roman" w:cs="Times New Roman"/>
          <w:lang w:eastAsia="pt-BR"/>
        </w:rPr>
        <w:t>-biogênese e </w:t>
      </w:r>
      <w:r w:rsidRPr="00A97EFB">
        <w:rPr>
          <w:rFonts w:ascii="Times New Roman" w:eastAsia="Times New Roman" w:hAnsi="Times New Roman" w:cs="Times New Roman"/>
          <w:bCs/>
          <w:lang w:eastAsia="pt-BR"/>
        </w:rPr>
        <w:t>IV</w:t>
      </w:r>
      <w:r w:rsidRPr="00A97EFB">
        <w:rPr>
          <w:rFonts w:ascii="Times New Roman" w:eastAsia="Times New Roman" w:hAnsi="Times New Roman" w:cs="Times New Roman"/>
          <w:lang w:eastAsia="pt-BR"/>
        </w:rPr>
        <w:t>-biogênese.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w:t>
      </w:r>
      <w:r w:rsidRPr="00A97EFB">
        <w:rPr>
          <w:rFonts w:ascii="Times New Roman" w:eastAsia="Times New Roman" w:hAnsi="Times New Roman" w:cs="Times New Roman"/>
          <w:bCs/>
          <w:lang w:eastAsia="pt-BR"/>
        </w:rPr>
        <w:t>I</w:t>
      </w:r>
      <w:r w:rsidRPr="00A97EFB">
        <w:rPr>
          <w:rFonts w:ascii="Times New Roman" w:eastAsia="Times New Roman" w:hAnsi="Times New Roman" w:cs="Times New Roman"/>
          <w:lang w:eastAsia="pt-BR"/>
        </w:rPr>
        <w:t>-biogênese, </w:t>
      </w:r>
      <w:r w:rsidRPr="00A97EFB">
        <w:rPr>
          <w:rFonts w:ascii="Times New Roman" w:eastAsia="Times New Roman" w:hAnsi="Times New Roman" w:cs="Times New Roman"/>
          <w:bCs/>
          <w:lang w:eastAsia="pt-BR"/>
        </w:rPr>
        <w:t>II</w:t>
      </w:r>
      <w:r w:rsidRPr="00A97EFB">
        <w:rPr>
          <w:rFonts w:ascii="Times New Roman" w:eastAsia="Times New Roman" w:hAnsi="Times New Roman" w:cs="Times New Roman"/>
          <w:lang w:eastAsia="pt-BR"/>
        </w:rPr>
        <w:t>-abiogênese, </w:t>
      </w:r>
      <w:r w:rsidRPr="00A97EFB">
        <w:rPr>
          <w:rFonts w:ascii="Times New Roman" w:eastAsia="Times New Roman" w:hAnsi="Times New Roman" w:cs="Times New Roman"/>
          <w:bCs/>
          <w:lang w:eastAsia="pt-BR"/>
        </w:rPr>
        <w:t>III</w:t>
      </w:r>
      <w:r w:rsidRPr="00A97EFB">
        <w:rPr>
          <w:rFonts w:ascii="Times New Roman" w:eastAsia="Times New Roman" w:hAnsi="Times New Roman" w:cs="Times New Roman"/>
          <w:lang w:eastAsia="pt-BR"/>
        </w:rPr>
        <w:t>-biogênese e </w:t>
      </w:r>
      <w:r w:rsidRPr="00A97EFB">
        <w:rPr>
          <w:rFonts w:ascii="Times New Roman" w:eastAsia="Times New Roman" w:hAnsi="Times New Roman" w:cs="Times New Roman"/>
          <w:bCs/>
          <w:lang w:eastAsia="pt-BR"/>
        </w:rPr>
        <w:t>IV</w:t>
      </w:r>
      <w:r w:rsidRPr="00A97EFB">
        <w:rPr>
          <w:rFonts w:ascii="Times New Roman" w:eastAsia="Times New Roman" w:hAnsi="Times New Roman" w:cs="Times New Roman"/>
          <w:lang w:eastAsia="pt-BR"/>
        </w:rPr>
        <w:t>-abiogênese.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w:t>
      </w:r>
      <w:r w:rsidRPr="00A97EFB">
        <w:rPr>
          <w:rFonts w:ascii="Times New Roman" w:eastAsia="Times New Roman" w:hAnsi="Times New Roman" w:cs="Times New Roman"/>
          <w:bCs/>
          <w:lang w:eastAsia="pt-BR"/>
        </w:rPr>
        <w:t>I</w:t>
      </w:r>
      <w:r w:rsidRPr="00A97EFB">
        <w:rPr>
          <w:rFonts w:ascii="Times New Roman" w:eastAsia="Times New Roman" w:hAnsi="Times New Roman" w:cs="Times New Roman"/>
          <w:lang w:eastAsia="pt-BR"/>
        </w:rPr>
        <w:t>-biogênese, </w:t>
      </w:r>
      <w:r w:rsidRPr="00A97EFB">
        <w:rPr>
          <w:rFonts w:ascii="Times New Roman" w:eastAsia="Times New Roman" w:hAnsi="Times New Roman" w:cs="Times New Roman"/>
          <w:bCs/>
          <w:lang w:eastAsia="pt-BR"/>
        </w:rPr>
        <w:t>II</w:t>
      </w:r>
      <w:r w:rsidRPr="00A97EFB">
        <w:rPr>
          <w:rFonts w:ascii="Times New Roman" w:eastAsia="Times New Roman" w:hAnsi="Times New Roman" w:cs="Times New Roman"/>
          <w:lang w:eastAsia="pt-BR"/>
        </w:rPr>
        <w:t>-abiogênese, </w:t>
      </w:r>
      <w:r w:rsidRPr="00A97EFB">
        <w:rPr>
          <w:rFonts w:ascii="Times New Roman" w:eastAsia="Times New Roman" w:hAnsi="Times New Roman" w:cs="Times New Roman"/>
          <w:bCs/>
          <w:lang w:eastAsia="pt-BR"/>
        </w:rPr>
        <w:t>III</w:t>
      </w:r>
      <w:r w:rsidRPr="00A97EFB">
        <w:rPr>
          <w:rFonts w:ascii="Times New Roman" w:eastAsia="Times New Roman" w:hAnsi="Times New Roman" w:cs="Times New Roman"/>
          <w:lang w:eastAsia="pt-BR"/>
        </w:rPr>
        <w:t>-abiogênese e </w:t>
      </w:r>
      <w:r w:rsidRPr="00A97EFB">
        <w:rPr>
          <w:rFonts w:ascii="Times New Roman" w:eastAsia="Times New Roman" w:hAnsi="Times New Roman" w:cs="Times New Roman"/>
          <w:bCs/>
          <w:lang w:eastAsia="pt-BR"/>
        </w:rPr>
        <w:t>IV</w:t>
      </w:r>
      <w:r w:rsidRPr="00A97EFB">
        <w:rPr>
          <w:rFonts w:ascii="Times New Roman" w:eastAsia="Times New Roman" w:hAnsi="Times New Roman" w:cs="Times New Roman"/>
          <w:lang w:eastAsia="pt-BR"/>
        </w:rPr>
        <w:t>-biogênese.</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07</w:t>
      </w:r>
      <w:r w:rsidRPr="00A97EFB">
        <w:rPr>
          <w:rFonts w:ascii="Times New Roman" w:eastAsia="Times New Roman" w:hAnsi="Times New Roman" w:cs="Times New Roman"/>
          <w:bCs/>
          <w:lang w:eastAsia="pt-BR"/>
        </w:rPr>
        <w:t>.</w:t>
      </w:r>
      <w:r w:rsidRPr="00A97EFB">
        <w:rPr>
          <w:rFonts w:ascii="Times New Roman" w:eastAsia="Times New Roman" w:hAnsi="Times New Roman" w:cs="Times New Roman"/>
          <w:lang w:eastAsia="pt-BR"/>
        </w:rPr>
        <w:t> (UFLA) Em relação à Teoria da Biogênese, apresentam-se as proposições abaixo: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I. É uma teoria segundo a qual um ser vivo se origina somente a partir de processos de reprodução.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II. Segundo essa teoria, a vida pode surgir a partir de matéria inanimada.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 xml:space="preserve">III. Os experimentos de </w:t>
      </w:r>
      <w:proofErr w:type="spellStart"/>
      <w:r w:rsidRPr="00A97EFB">
        <w:rPr>
          <w:rFonts w:ascii="Times New Roman" w:eastAsia="Times New Roman" w:hAnsi="Times New Roman" w:cs="Times New Roman"/>
          <w:bCs/>
          <w:lang w:eastAsia="pt-BR"/>
        </w:rPr>
        <w:t>Redi</w:t>
      </w:r>
      <w:proofErr w:type="spellEnd"/>
      <w:r w:rsidRPr="00A97EFB">
        <w:rPr>
          <w:rFonts w:ascii="Times New Roman" w:eastAsia="Times New Roman" w:hAnsi="Times New Roman" w:cs="Times New Roman"/>
          <w:bCs/>
          <w:lang w:eastAsia="pt-BR"/>
        </w:rPr>
        <w:t xml:space="preserve"> e de Pasteur, nos séculos XVII e XIX, respectivamente, foram muito importantes para a credibilidade dessa teoria.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IV. Os diferentes experimentos e pesquisas realizados com o objetivo de consolidar a Teoria da Biogênese levaram à descrença da Teoria da Geração Espontânea.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Assinale a alternativa correta.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Apenas as proposições </w:t>
      </w:r>
      <w:r w:rsidRPr="00A97EFB">
        <w:rPr>
          <w:rFonts w:ascii="Times New Roman" w:eastAsia="Times New Roman" w:hAnsi="Times New Roman" w:cs="Times New Roman"/>
          <w:bCs/>
          <w:lang w:eastAsia="pt-BR"/>
        </w:rPr>
        <w:t>III </w:t>
      </w:r>
      <w:r w:rsidRPr="00A97EFB">
        <w:rPr>
          <w:rFonts w:ascii="Times New Roman" w:eastAsia="Times New Roman" w:hAnsi="Times New Roman" w:cs="Times New Roman"/>
          <w:lang w:eastAsia="pt-BR"/>
        </w:rPr>
        <w:t>e </w:t>
      </w:r>
      <w:r w:rsidRPr="00A97EFB">
        <w:rPr>
          <w:rFonts w:ascii="Times New Roman" w:eastAsia="Times New Roman" w:hAnsi="Times New Roman" w:cs="Times New Roman"/>
          <w:bCs/>
          <w:lang w:eastAsia="pt-BR"/>
        </w:rPr>
        <w:t>IV</w:t>
      </w:r>
      <w:r w:rsidRPr="00A97EFB">
        <w:rPr>
          <w:rFonts w:ascii="Times New Roman" w:eastAsia="Times New Roman" w:hAnsi="Times New Roman" w:cs="Times New Roman"/>
          <w:lang w:eastAsia="pt-BR"/>
        </w:rPr>
        <w:t> estão corretas.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Apenas as proposições </w:t>
      </w:r>
      <w:r w:rsidRPr="00A97EFB">
        <w:rPr>
          <w:rFonts w:ascii="Times New Roman" w:eastAsia="Times New Roman" w:hAnsi="Times New Roman" w:cs="Times New Roman"/>
          <w:bCs/>
          <w:lang w:eastAsia="pt-BR"/>
        </w:rPr>
        <w:t>I</w:t>
      </w:r>
      <w:r w:rsidRPr="00A97EFB">
        <w:rPr>
          <w:rFonts w:ascii="Times New Roman" w:eastAsia="Times New Roman" w:hAnsi="Times New Roman" w:cs="Times New Roman"/>
          <w:lang w:eastAsia="pt-BR"/>
        </w:rPr>
        <w:t>, </w:t>
      </w:r>
      <w:r w:rsidRPr="00A97EFB">
        <w:rPr>
          <w:rFonts w:ascii="Times New Roman" w:eastAsia="Times New Roman" w:hAnsi="Times New Roman" w:cs="Times New Roman"/>
          <w:bCs/>
          <w:lang w:eastAsia="pt-BR"/>
        </w:rPr>
        <w:t>III</w:t>
      </w:r>
      <w:r w:rsidRPr="00A97EFB">
        <w:rPr>
          <w:rFonts w:ascii="Times New Roman" w:eastAsia="Times New Roman" w:hAnsi="Times New Roman" w:cs="Times New Roman"/>
          <w:lang w:eastAsia="pt-BR"/>
        </w:rPr>
        <w:t> e </w:t>
      </w:r>
      <w:r w:rsidRPr="00A97EFB">
        <w:rPr>
          <w:rFonts w:ascii="Times New Roman" w:eastAsia="Times New Roman" w:hAnsi="Times New Roman" w:cs="Times New Roman"/>
          <w:bCs/>
          <w:lang w:eastAsia="pt-BR"/>
        </w:rPr>
        <w:t>IV</w:t>
      </w:r>
      <w:r w:rsidRPr="00A97EFB">
        <w:rPr>
          <w:rFonts w:ascii="Times New Roman" w:eastAsia="Times New Roman" w:hAnsi="Times New Roman" w:cs="Times New Roman"/>
          <w:lang w:eastAsia="pt-BR"/>
        </w:rPr>
        <w:t> estão corretas.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Apenas as proposições </w:t>
      </w:r>
      <w:r w:rsidRPr="00A97EFB">
        <w:rPr>
          <w:rFonts w:ascii="Times New Roman" w:eastAsia="Times New Roman" w:hAnsi="Times New Roman" w:cs="Times New Roman"/>
          <w:bCs/>
          <w:lang w:eastAsia="pt-BR"/>
        </w:rPr>
        <w:t>II</w:t>
      </w:r>
      <w:r w:rsidRPr="00A97EFB">
        <w:rPr>
          <w:rFonts w:ascii="Times New Roman" w:eastAsia="Times New Roman" w:hAnsi="Times New Roman" w:cs="Times New Roman"/>
          <w:lang w:eastAsia="pt-BR"/>
        </w:rPr>
        <w:t> e </w:t>
      </w:r>
      <w:r w:rsidRPr="00A97EFB">
        <w:rPr>
          <w:rFonts w:ascii="Times New Roman" w:eastAsia="Times New Roman" w:hAnsi="Times New Roman" w:cs="Times New Roman"/>
          <w:bCs/>
          <w:lang w:eastAsia="pt-BR"/>
        </w:rPr>
        <w:t>III</w:t>
      </w:r>
      <w:r w:rsidRPr="00A97EFB">
        <w:rPr>
          <w:rFonts w:ascii="Times New Roman" w:eastAsia="Times New Roman" w:hAnsi="Times New Roman" w:cs="Times New Roman"/>
          <w:lang w:eastAsia="pt-BR"/>
        </w:rPr>
        <w:t> estão corretas.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Apenas as proposições </w:t>
      </w:r>
      <w:r w:rsidRPr="00A97EFB">
        <w:rPr>
          <w:rFonts w:ascii="Times New Roman" w:eastAsia="Times New Roman" w:hAnsi="Times New Roman" w:cs="Times New Roman"/>
          <w:bCs/>
          <w:lang w:eastAsia="pt-BR"/>
        </w:rPr>
        <w:t>I</w:t>
      </w:r>
      <w:r w:rsidRPr="00A97EFB">
        <w:rPr>
          <w:rFonts w:ascii="Times New Roman" w:eastAsia="Times New Roman" w:hAnsi="Times New Roman" w:cs="Times New Roman"/>
          <w:lang w:eastAsia="pt-BR"/>
        </w:rPr>
        <w:t>, </w:t>
      </w:r>
      <w:r w:rsidRPr="00A97EFB">
        <w:rPr>
          <w:rFonts w:ascii="Times New Roman" w:eastAsia="Times New Roman" w:hAnsi="Times New Roman" w:cs="Times New Roman"/>
          <w:bCs/>
          <w:lang w:eastAsia="pt-BR"/>
        </w:rPr>
        <w:t>II</w:t>
      </w:r>
      <w:r w:rsidRPr="00A97EFB">
        <w:rPr>
          <w:rFonts w:ascii="Times New Roman" w:eastAsia="Times New Roman" w:hAnsi="Times New Roman" w:cs="Times New Roman"/>
          <w:lang w:eastAsia="pt-BR"/>
        </w:rPr>
        <w:t> e </w:t>
      </w:r>
      <w:r w:rsidRPr="00A97EFB">
        <w:rPr>
          <w:rFonts w:ascii="Times New Roman" w:eastAsia="Times New Roman" w:hAnsi="Times New Roman" w:cs="Times New Roman"/>
          <w:bCs/>
          <w:lang w:eastAsia="pt-BR"/>
        </w:rPr>
        <w:t>IV</w:t>
      </w:r>
      <w:r w:rsidRPr="00A97EFB">
        <w:rPr>
          <w:rFonts w:ascii="Times New Roman" w:eastAsia="Times New Roman" w:hAnsi="Times New Roman" w:cs="Times New Roman"/>
          <w:lang w:eastAsia="pt-BR"/>
        </w:rPr>
        <w:t> estão corretas.</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08</w:t>
      </w:r>
      <w:r w:rsidRPr="00A97EFB">
        <w:rPr>
          <w:rFonts w:ascii="Times New Roman" w:eastAsia="Times New Roman" w:hAnsi="Times New Roman" w:cs="Times New Roman"/>
          <w:bCs/>
          <w:lang w:eastAsia="pt-BR"/>
        </w:rPr>
        <w:t>. </w:t>
      </w:r>
      <w:r w:rsidRPr="00A97EFB">
        <w:rPr>
          <w:rFonts w:ascii="Times New Roman" w:eastAsia="Times New Roman" w:hAnsi="Times New Roman" w:cs="Times New Roman"/>
          <w:lang w:eastAsia="pt-BR"/>
        </w:rPr>
        <w:t xml:space="preserve">(UDESC) Uma das hipóteses quanto à origem da vida é a evolução gradual dos sistemas químicos, também conhecida como a hipótese de Oparin e </w:t>
      </w:r>
      <w:proofErr w:type="spellStart"/>
      <w:r w:rsidRPr="00A97EFB">
        <w:rPr>
          <w:rFonts w:ascii="Times New Roman" w:eastAsia="Times New Roman" w:hAnsi="Times New Roman" w:cs="Times New Roman"/>
          <w:lang w:eastAsia="pt-BR"/>
        </w:rPr>
        <w:t>Haldene</w:t>
      </w:r>
      <w:proofErr w:type="spellEnd"/>
      <w:r w:rsidRPr="00A97EFB">
        <w:rPr>
          <w:rFonts w:ascii="Times New Roman" w:eastAsia="Times New Roman" w:hAnsi="Times New Roman" w:cs="Times New Roman"/>
          <w:lang w:eastAsia="pt-BR"/>
        </w:rPr>
        <w:t xml:space="preserve">. Assinale a alternativa </w:t>
      </w:r>
      <w:proofErr w:type="spellStart"/>
      <w:r w:rsidRPr="00A97EFB">
        <w:rPr>
          <w:rFonts w:ascii="Times New Roman" w:eastAsia="Times New Roman" w:hAnsi="Times New Roman" w:cs="Times New Roman"/>
          <w:lang w:eastAsia="pt-BR"/>
        </w:rPr>
        <w:t>incorretaem</w:t>
      </w:r>
      <w:proofErr w:type="spellEnd"/>
      <w:r w:rsidRPr="00A97EFB">
        <w:rPr>
          <w:rFonts w:ascii="Times New Roman" w:eastAsia="Times New Roman" w:hAnsi="Times New Roman" w:cs="Times New Roman"/>
          <w:lang w:eastAsia="pt-BR"/>
        </w:rPr>
        <w:t xml:space="preserve"> relação a esta hipótese.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Oparin acreditava que as descargas elétricas das tempestades promoveram várias reações químicas nos coacervados, formando os primeiros complexos moleculares inorgânicos nos oceanos primitivos.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Época em que havia muitas tempestades com descargas elétricas frequentes, fornecendo energia necessária para que algumas moléculas, presentes na atmosfera, se unissem e formassem as primeiras moléculas orgânicas.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Oparin suspeitou que a formação dos complexos moleculares pudesse ter ocorrido nos mares ou oceanos primitivos, dando aos complexos o nome de coacervados.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O resfriamento da crosta terrestre ocorreu pela intensa frequência de chuvas, o que permitiu o acúmulo de água, dando origem aos mares primitivos.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Além das tempestades intensas, havia grande quantidade de radiações, principalmente de raio ultravioleta, que atingiam a Terra, pois não existia o escudo de ozônio (O3).</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09</w:t>
      </w:r>
      <w:r w:rsidRPr="00A97EFB">
        <w:rPr>
          <w:rFonts w:ascii="Times New Roman" w:eastAsia="Times New Roman" w:hAnsi="Times New Roman" w:cs="Times New Roman"/>
          <w:bCs/>
          <w:lang w:eastAsia="pt-BR"/>
        </w:rPr>
        <w:t>. </w:t>
      </w:r>
      <w:r w:rsidRPr="00A97EFB">
        <w:rPr>
          <w:rFonts w:ascii="Times New Roman" w:eastAsia="Times New Roman" w:hAnsi="Times New Roman" w:cs="Times New Roman"/>
          <w:lang w:eastAsia="pt-BR"/>
        </w:rPr>
        <w:t xml:space="preserve">(UECE) Recentemente, pesquisadores dissolveram em água material orgânico extraído dos meteoritos e obtiveram coacervados, reforçando a teoria da </w:t>
      </w:r>
      <w:proofErr w:type="spellStart"/>
      <w:r w:rsidRPr="00A97EFB">
        <w:rPr>
          <w:rFonts w:ascii="Times New Roman" w:eastAsia="Times New Roman" w:hAnsi="Times New Roman" w:cs="Times New Roman"/>
          <w:lang w:eastAsia="pt-BR"/>
        </w:rPr>
        <w:t>pangênese</w:t>
      </w:r>
      <w:proofErr w:type="spellEnd"/>
      <w:r w:rsidRPr="00A97EFB">
        <w:rPr>
          <w:rFonts w:ascii="Times New Roman" w:eastAsia="Times New Roman" w:hAnsi="Times New Roman" w:cs="Times New Roman"/>
          <w:lang w:eastAsia="pt-BR"/>
        </w:rPr>
        <w:t xml:space="preserve"> sobre a origem da vida. Coacervados são: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Bolsas delimitadas por membranas lipoproteicas.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Estruturas precursoras das bactérias, apresentando membrana, material genético, porém, sem parede celular.</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lastRenderedPageBreak/>
        <w:t xml:space="preserve">c) Estruturas semelhantes a </w:t>
      </w:r>
      <w:proofErr w:type="spellStart"/>
      <w:r w:rsidRPr="00A97EFB">
        <w:rPr>
          <w:rFonts w:ascii="Times New Roman" w:eastAsia="Times New Roman" w:hAnsi="Times New Roman" w:cs="Times New Roman"/>
          <w:lang w:eastAsia="pt-BR"/>
        </w:rPr>
        <w:t>arqueobactérias</w:t>
      </w:r>
      <w:proofErr w:type="spellEnd"/>
      <w:r w:rsidRPr="00A97EFB">
        <w:rPr>
          <w:rFonts w:ascii="Times New Roman" w:eastAsia="Times New Roman" w:hAnsi="Times New Roman" w:cs="Times New Roman"/>
          <w:lang w:eastAsia="pt-BR"/>
        </w:rPr>
        <w:t>, que não dependem da fotossíntese para sobreviver.</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d) Aglomerados de proteínas que se formam espontaneamente em soluções aquosas com certo grau de acidez e de salinidade, envolvidos por uma película </w:t>
      </w:r>
      <w:proofErr w:type="spellStart"/>
      <w:r w:rsidRPr="00A97EFB">
        <w:rPr>
          <w:rFonts w:ascii="Times New Roman" w:eastAsia="Times New Roman" w:hAnsi="Times New Roman" w:cs="Times New Roman"/>
          <w:lang w:eastAsia="pt-BR"/>
        </w:rPr>
        <w:t>d‟água</w:t>
      </w:r>
      <w:proofErr w:type="spellEnd"/>
      <w:r w:rsidRPr="00A97EFB">
        <w:rPr>
          <w:rFonts w:ascii="Times New Roman" w:eastAsia="Times New Roman" w:hAnsi="Times New Roman" w:cs="Times New Roman"/>
          <w:lang w:eastAsia="pt-BR"/>
        </w:rPr>
        <w:t>.</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1</w:t>
      </w:r>
      <w:r>
        <w:rPr>
          <w:rFonts w:ascii="Times New Roman" w:eastAsia="Times New Roman" w:hAnsi="Times New Roman" w:cs="Times New Roman"/>
          <w:bCs/>
          <w:lang w:eastAsia="pt-BR"/>
        </w:rPr>
        <w:t>0</w:t>
      </w:r>
      <w:r w:rsidRPr="00A97EFB">
        <w:rPr>
          <w:rFonts w:ascii="Times New Roman" w:eastAsia="Times New Roman" w:hAnsi="Times New Roman" w:cs="Times New Roman"/>
          <w:bCs/>
          <w:lang w:eastAsia="pt-BR"/>
        </w:rPr>
        <w:t>. </w:t>
      </w:r>
      <w:r w:rsidRPr="00A97EFB">
        <w:rPr>
          <w:rFonts w:ascii="Times New Roman" w:eastAsia="Times New Roman" w:hAnsi="Times New Roman" w:cs="Times New Roman"/>
          <w:lang w:eastAsia="pt-BR"/>
        </w:rPr>
        <w:t>(UECE) Sabe-se que a hipótese heterotrófica é a mais aceita para explicar a origem da vida. Essa hipótese foi proposta com base na suposição de que tenha se formado uma sopa orgânica na terra primitiva. Dentre as condições abaixo, podemos afirmar corretamente que uma das condições presentes na atmosfera primitiva, sem a qual não haveria abundância de nutrientes nos oceanos primitivos era: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A presença do CO2, numa atmosfera similar à dos planetas Vênus e Marte, os quais estariam nos estágios iniciais de evolução da vida.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b) A presença de uma atmosfera redutora, onde Metano, Amônia e Vapor </w:t>
      </w:r>
      <w:proofErr w:type="spellStart"/>
      <w:r w:rsidRPr="00A97EFB">
        <w:rPr>
          <w:rFonts w:ascii="Times New Roman" w:eastAsia="Times New Roman" w:hAnsi="Times New Roman" w:cs="Times New Roman"/>
          <w:lang w:eastAsia="pt-BR"/>
        </w:rPr>
        <w:t>d‟água</w:t>
      </w:r>
      <w:proofErr w:type="spellEnd"/>
      <w:r w:rsidRPr="00A97EFB">
        <w:rPr>
          <w:rFonts w:ascii="Times New Roman" w:eastAsia="Times New Roman" w:hAnsi="Times New Roman" w:cs="Times New Roman"/>
          <w:lang w:eastAsia="pt-BR"/>
        </w:rPr>
        <w:t xml:space="preserve"> estariam entre os principais componentes.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O ambiente estável, onde a energia na atmosfera se manifestava como no ambiente contemporâneo.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A presença abundante de oxigênio para proporcionar reações químicas mais eficazes na produção de matéria orgânica.</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1</w:t>
      </w:r>
      <w:r>
        <w:rPr>
          <w:rFonts w:ascii="Times New Roman" w:eastAsia="Times New Roman" w:hAnsi="Times New Roman" w:cs="Times New Roman"/>
          <w:bCs/>
          <w:lang w:eastAsia="pt-BR"/>
        </w:rPr>
        <w:t>1</w:t>
      </w:r>
      <w:r w:rsidRPr="00A97EFB">
        <w:rPr>
          <w:rFonts w:ascii="Times New Roman" w:eastAsia="Times New Roman" w:hAnsi="Times New Roman" w:cs="Times New Roman"/>
          <w:bCs/>
          <w:lang w:eastAsia="pt-BR"/>
        </w:rPr>
        <w:t>.</w:t>
      </w:r>
      <w:r w:rsidRPr="00A97EFB">
        <w:rPr>
          <w:rFonts w:ascii="Times New Roman" w:eastAsia="Times New Roman" w:hAnsi="Times New Roman" w:cs="Times New Roman"/>
          <w:lang w:eastAsia="pt-BR"/>
        </w:rPr>
        <w:t> (UEFS) </w:t>
      </w:r>
      <w:r w:rsidRPr="00A97EFB">
        <w:rPr>
          <w:rFonts w:ascii="Times New Roman" w:eastAsia="Times New Roman" w:hAnsi="Times New Roman" w:cs="Times New Roman"/>
          <w:bCs/>
          <w:lang w:eastAsia="pt-BR"/>
        </w:rPr>
        <w:t xml:space="preserve">A célula, menor estrutura </w:t>
      </w:r>
      <w:proofErr w:type="spellStart"/>
      <w:r w:rsidRPr="00A97EFB">
        <w:rPr>
          <w:rFonts w:ascii="Times New Roman" w:eastAsia="Times New Roman" w:hAnsi="Times New Roman" w:cs="Times New Roman"/>
          <w:bCs/>
          <w:lang w:eastAsia="pt-BR"/>
        </w:rPr>
        <w:t>autopoética</w:t>
      </w:r>
      <w:proofErr w:type="spellEnd"/>
      <w:r w:rsidRPr="00A97EFB">
        <w:rPr>
          <w:rFonts w:ascii="Times New Roman" w:eastAsia="Times New Roman" w:hAnsi="Times New Roman" w:cs="Times New Roman"/>
          <w:bCs/>
          <w:lang w:eastAsia="pt-BR"/>
        </w:rPr>
        <w:t xml:space="preserve"> hoje conhecida, é a unidade mínima capaz de um metabolismo </w:t>
      </w:r>
      <w:proofErr w:type="spellStart"/>
      <w:r w:rsidRPr="00A97EFB">
        <w:rPr>
          <w:rFonts w:ascii="Times New Roman" w:eastAsia="Times New Roman" w:hAnsi="Times New Roman" w:cs="Times New Roman"/>
          <w:bCs/>
          <w:lang w:eastAsia="pt-BR"/>
        </w:rPr>
        <w:t>auto-organizador</w:t>
      </w:r>
      <w:proofErr w:type="spellEnd"/>
      <w:r w:rsidRPr="00A97EFB">
        <w:rPr>
          <w:rFonts w:ascii="Times New Roman" w:eastAsia="Times New Roman" w:hAnsi="Times New Roman" w:cs="Times New Roman"/>
          <w:bCs/>
          <w:lang w:eastAsia="pt-BR"/>
        </w:rPr>
        <w:t xml:space="preserve"> incessante. A origem da mais ínfima célula bacteriana, primeiro sistema </w:t>
      </w:r>
      <w:proofErr w:type="spellStart"/>
      <w:r w:rsidRPr="00A97EFB">
        <w:rPr>
          <w:rFonts w:ascii="Times New Roman" w:eastAsia="Times New Roman" w:hAnsi="Times New Roman" w:cs="Times New Roman"/>
          <w:bCs/>
          <w:lang w:eastAsia="pt-BR"/>
        </w:rPr>
        <w:t>autopoético</w:t>
      </w:r>
      <w:proofErr w:type="spellEnd"/>
      <w:r w:rsidRPr="00A97EFB">
        <w:rPr>
          <w:rFonts w:ascii="Times New Roman" w:eastAsia="Times New Roman" w:hAnsi="Times New Roman" w:cs="Times New Roman"/>
          <w:bCs/>
          <w:lang w:eastAsia="pt-BR"/>
        </w:rPr>
        <w:t>, com cerca de quinhentos tipos diferentes de proteínas e outras moléculas de cadeia longa, é obscura. No entanto, a maioria concorda em que compostos complexos de carbono, expostos de algum modo a uma energia incessante e à transformação ambiental, convertem-se em gotículas oleosas que acabam por se tornar células delimitadas por uma membrana.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bCs/>
          <w:lang w:eastAsia="pt-BR"/>
        </w:rPr>
        <w:t>(MARGULIS &amp; SAGAN, 2002, p. 91).</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Conforme proposto por Alexander Oparin, na sua hipótese heterotrófica de origem da vida, esta pode ter surgido a partir de uma longa evolução química. Com relação aos pressupostos desenvolvidos por essa hipótese e dos novos conhecimentos associados a esse tema, é possível afirmar:</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A hipótese heterotrófica de Oparin foi um marco na história da ciência por desvendar os mistérios antes relacionados ao tema de origem da vida.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As gotículas oleosas formadas nas camadas mais altas da atmosfera primitiva eram resultado da interação de vários gases atmosféricos com a radiação infravermelha.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c) A presença de uma célula delimitada por uma membrana lipoproteica com capacidade seletiva foi essencial na estabilização e evolução das reações metabólicas do </w:t>
      </w:r>
      <w:proofErr w:type="spellStart"/>
      <w:r w:rsidRPr="00A97EFB">
        <w:rPr>
          <w:rFonts w:ascii="Times New Roman" w:eastAsia="Times New Roman" w:hAnsi="Times New Roman" w:cs="Times New Roman"/>
          <w:lang w:eastAsia="pt-BR"/>
        </w:rPr>
        <w:t>protobionte</w:t>
      </w:r>
      <w:proofErr w:type="spellEnd"/>
      <w:r w:rsidRPr="00A97EFB">
        <w:rPr>
          <w:rFonts w:ascii="Times New Roman" w:eastAsia="Times New Roman" w:hAnsi="Times New Roman" w:cs="Times New Roman"/>
          <w:lang w:eastAsia="pt-BR"/>
        </w:rPr>
        <w:t>.</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d) O estabelecimento de um metabolismo </w:t>
      </w:r>
      <w:proofErr w:type="spellStart"/>
      <w:r w:rsidRPr="00A97EFB">
        <w:rPr>
          <w:rFonts w:ascii="Times New Roman" w:eastAsia="Times New Roman" w:hAnsi="Times New Roman" w:cs="Times New Roman"/>
          <w:lang w:eastAsia="pt-BR"/>
        </w:rPr>
        <w:t>auto-organizador</w:t>
      </w:r>
      <w:proofErr w:type="spellEnd"/>
      <w:r w:rsidRPr="00A97EFB">
        <w:rPr>
          <w:rFonts w:ascii="Times New Roman" w:eastAsia="Times New Roman" w:hAnsi="Times New Roman" w:cs="Times New Roman"/>
          <w:lang w:eastAsia="pt-BR"/>
        </w:rPr>
        <w:t xml:space="preserve"> incessante prescindiu da participação de uma molécula informativa, provavelmente na forma de RNA.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e) A energia incessante presente no ambiente favoreceu a formação dos primeiros </w:t>
      </w:r>
      <w:proofErr w:type="spellStart"/>
      <w:r w:rsidRPr="00A97EFB">
        <w:rPr>
          <w:rFonts w:ascii="Times New Roman" w:eastAsia="Times New Roman" w:hAnsi="Times New Roman" w:cs="Times New Roman"/>
          <w:lang w:eastAsia="pt-BR"/>
        </w:rPr>
        <w:t>protobiontes</w:t>
      </w:r>
      <w:proofErr w:type="spellEnd"/>
      <w:r w:rsidRPr="00A97EFB">
        <w:rPr>
          <w:rFonts w:ascii="Times New Roman" w:eastAsia="Times New Roman" w:hAnsi="Times New Roman" w:cs="Times New Roman"/>
          <w:lang w:eastAsia="pt-BR"/>
        </w:rPr>
        <w:t xml:space="preserve"> que já fixavam a luz solar como fonte energética.</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12</w:t>
      </w:r>
      <w:r w:rsidRPr="00A97EFB">
        <w:rPr>
          <w:rFonts w:ascii="Times New Roman" w:eastAsia="Times New Roman" w:hAnsi="Times New Roman" w:cs="Times New Roman"/>
          <w:bCs/>
          <w:lang w:eastAsia="pt-BR"/>
        </w:rPr>
        <w:t>.</w:t>
      </w:r>
      <w:r w:rsidRPr="00A97EFB">
        <w:rPr>
          <w:rFonts w:ascii="Times New Roman" w:eastAsia="Times New Roman" w:hAnsi="Times New Roman" w:cs="Times New Roman"/>
          <w:lang w:eastAsia="pt-BR"/>
        </w:rPr>
        <w:t xml:space="preserve"> (UFPB) Stanley Miller, sob orientação do químico Harold </w:t>
      </w:r>
      <w:proofErr w:type="spellStart"/>
      <w:r w:rsidRPr="00A97EFB">
        <w:rPr>
          <w:rFonts w:ascii="Times New Roman" w:eastAsia="Times New Roman" w:hAnsi="Times New Roman" w:cs="Times New Roman"/>
          <w:lang w:eastAsia="pt-BR"/>
        </w:rPr>
        <w:t>Urey</w:t>
      </w:r>
      <w:proofErr w:type="spellEnd"/>
      <w:r w:rsidRPr="00A97EFB">
        <w:rPr>
          <w:rFonts w:ascii="Times New Roman" w:eastAsia="Times New Roman" w:hAnsi="Times New Roman" w:cs="Times New Roman"/>
          <w:lang w:eastAsia="pt-BR"/>
        </w:rPr>
        <w:t>, demonstrou, em seu experimento realizado no ano de 1953, que em uma mistura de vapor de água e dos gases amônia (</w:t>
      </w:r>
      <w:r w:rsidRPr="00A97EFB">
        <w:rPr>
          <w:rFonts w:ascii="Times New Roman" w:eastAsia="Times New Roman" w:hAnsi="Times New Roman" w:cs="Times New Roman"/>
          <w:bCs/>
          <w:lang w:eastAsia="pt-BR"/>
        </w:rPr>
        <w:t>NH3</w:t>
      </w:r>
      <w:r w:rsidRPr="00A97EFB">
        <w:rPr>
          <w:rFonts w:ascii="Times New Roman" w:eastAsia="Times New Roman" w:hAnsi="Times New Roman" w:cs="Times New Roman"/>
          <w:lang w:eastAsia="pt-BR"/>
        </w:rPr>
        <w:t>), metano (</w:t>
      </w:r>
      <w:r w:rsidRPr="00A97EFB">
        <w:rPr>
          <w:rFonts w:ascii="Times New Roman" w:eastAsia="Times New Roman" w:hAnsi="Times New Roman" w:cs="Times New Roman"/>
          <w:bCs/>
          <w:lang w:eastAsia="pt-BR"/>
        </w:rPr>
        <w:t>CH4</w:t>
      </w:r>
      <w:r w:rsidRPr="00A97EFB">
        <w:rPr>
          <w:rFonts w:ascii="Times New Roman" w:eastAsia="Times New Roman" w:hAnsi="Times New Roman" w:cs="Times New Roman"/>
          <w:lang w:eastAsia="pt-BR"/>
        </w:rPr>
        <w:t>) e hidrogênio (</w:t>
      </w:r>
      <w:r w:rsidRPr="00A97EFB">
        <w:rPr>
          <w:rFonts w:ascii="Times New Roman" w:eastAsia="Times New Roman" w:hAnsi="Times New Roman" w:cs="Times New Roman"/>
          <w:bCs/>
          <w:lang w:eastAsia="pt-BR"/>
        </w:rPr>
        <w:t>H2</w:t>
      </w:r>
      <w:r w:rsidRPr="00A97EFB">
        <w:rPr>
          <w:rFonts w:ascii="Times New Roman" w:eastAsia="Times New Roman" w:hAnsi="Times New Roman" w:cs="Times New Roman"/>
          <w:lang w:eastAsia="pt-BR"/>
        </w:rPr>
        <w:t>), submetida a descargas elétricas, é possível a formação de moléculas orgânicas (</w:t>
      </w:r>
      <w:proofErr w:type="spellStart"/>
      <w:r w:rsidRPr="00A97EFB">
        <w:rPr>
          <w:rFonts w:ascii="Times New Roman" w:eastAsia="Times New Roman" w:hAnsi="Times New Roman" w:cs="Times New Roman"/>
          <w:lang w:eastAsia="pt-BR"/>
        </w:rPr>
        <w:t>prebióticas</w:t>
      </w:r>
      <w:proofErr w:type="spellEnd"/>
      <w:r w:rsidRPr="00A97EFB">
        <w:rPr>
          <w:rFonts w:ascii="Times New Roman" w:eastAsia="Times New Roman" w:hAnsi="Times New Roman" w:cs="Times New Roman"/>
          <w:lang w:eastAsia="pt-BR"/>
        </w:rPr>
        <w:t>) a partir das condições supostamente existentes na terra primitiva. A figura abaixo ilustra o experimento descrito.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noProof/>
          <w:lang w:eastAsia="pt-BR"/>
        </w:rPr>
        <w:drawing>
          <wp:inline distT="0" distB="0" distL="0" distR="0" wp14:anchorId="72AFC5F4" wp14:editId="5C4A128E">
            <wp:extent cx="2834429" cy="3276600"/>
            <wp:effectExtent l="0" t="0" r="4445" b="0"/>
            <wp:docPr id="165" name="Imagem 165" descr="2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4429" cy="3276600"/>
                    </a:xfrm>
                    <a:prstGeom prst="rect">
                      <a:avLst/>
                    </a:prstGeom>
                    <a:noFill/>
                    <a:ln>
                      <a:noFill/>
                    </a:ln>
                  </pic:spPr>
                </pic:pic>
              </a:graphicData>
            </a:graphic>
          </wp:inline>
        </w:drawing>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lastRenderedPageBreak/>
        <w:t>Com base nos estudos de Miller e na figura, é correto afirmar que esse experimento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Apresentou, como resultado, uma “sopa” com todas as moléculas essenciais para originar vida, mesmo que primitiva.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b) Mostrou que o surgimento de moléculas </w:t>
      </w:r>
      <w:proofErr w:type="spellStart"/>
      <w:r w:rsidRPr="00A97EFB">
        <w:rPr>
          <w:rFonts w:ascii="Times New Roman" w:eastAsia="Times New Roman" w:hAnsi="Times New Roman" w:cs="Times New Roman"/>
          <w:lang w:eastAsia="pt-BR"/>
        </w:rPr>
        <w:t>prebióticas</w:t>
      </w:r>
      <w:proofErr w:type="spellEnd"/>
      <w:r w:rsidRPr="00A97EFB">
        <w:rPr>
          <w:rFonts w:ascii="Times New Roman" w:eastAsia="Times New Roman" w:hAnsi="Times New Roman" w:cs="Times New Roman"/>
          <w:lang w:eastAsia="pt-BR"/>
        </w:rPr>
        <w:t xml:space="preserve"> pode ocorrer de acordo com os princípios da geração espontânea.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Falhou, porque não pode ser repetido por outros pesquisadores.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Demonstrou, de forma definitiva, a origem da vida na Terra.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Evidenciou que, nas condições experimentais, a vida não poderia se originar, porque entre os gases utilizados em sua pesquisa não existia oxigênio.</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13</w:t>
      </w:r>
      <w:r w:rsidRPr="00A97EFB">
        <w:rPr>
          <w:rFonts w:ascii="Times New Roman" w:eastAsia="Times New Roman" w:hAnsi="Times New Roman" w:cs="Times New Roman"/>
          <w:bCs/>
          <w:lang w:eastAsia="pt-BR"/>
        </w:rPr>
        <w:t>. </w:t>
      </w:r>
      <w:r w:rsidRPr="00A97EFB">
        <w:rPr>
          <w:rFonts w:ascii="Times New Roman" w:eastAsia="Times New Roman" w:hAnsi="Times New Roman" w:cs="Times New Roman"/>
          <w:lang w:eastAsia="pt-BR"/>
        </w:rPr>
        <w:t xml:space="preserve">(UFPA) Durante o processo de origem da vida, moléculas inorgânicas, antes abundantes na atmosfera da </w:t>
      </w:r>
      <w:proofErr w:type="spellStart"/>
      <w:proofErr w:type="gramStart"/>
      <w:r w:rsidRPr="00A97EFB">
        <w:rPr>
          <w:rFonts w:ascii="Times New Roman" w:eastAsia="Times New Roman" w:hAnsi="Times New Roman" w:cs="Times New Roman"/>
          <w:lang w:eastAsia="pt-BR"/>
        </w:rPr>
        <w:t>Terra,combinaram</w:t>
      </w:r>
      <w:proofErr w:type="gramEnd"/>
      <w:r w:rsidRPr="00A97EFB">
        <w:rPr>
          <w:rFonts w:ascii="Times New Roman" w:eastAsia="Times New Roman" w:hAnsi="Times New Roman" w:cs="Times New Roman"/>
          <w:lang w:eastAsia="pt-BR"/>
        </w:rPr>
        <w:t>-se</w:t>
      </w:r>
      <w:proofErr w:type="spellEnd"/>
      <w:r w:rsidRPr="00A97EFB">
        <w:rPr>
          <w:rFonts w:ascii="Times New Roman" w:eastAsia="Times New Roman" w:hAnsi="Times New Roman" w:cs="Times New Roman"/>
          <w:lang w:eastAsia="pt-BR"/>
        </w:rPr>
        <w:t xml:space="preserve"> para formar moléculas orgânicas fundamentais à estruturação da célula que conhecemos hoje. Uma dessas estruturas permitiu </w:t>
      </w:r>
      <w:proofErr w:type="spellStart"/>
      <w:r w:rsidRPr="00A97EFB">
        <w:rPr>
          <w:rFonts w:ascii="Times New Roman" w:eastAsia="Times New Roman" w:hAnsi="Times New Roman" w:cs="Times New Roman"/>
          <w:lang w:eastAsia="pt-BR"/>
        </w:rPr>
        <w:t>adelimitação</w:t>
      </w:r>
      <w:proofErr w:type="spellEnd"/>
      <w:r w:rsidRPr="00A97EFB">
        <w:rPr>
          <w:rFonts w:ascii="Times New Roman" w:eastAsia="Times New Roman" w:hAnsi="Times New Roman" w:cs="Times New Roman"/>
          <w:lang w:eastAsia="pt-BR"/>
        </w:rPr>
        <w:t xml:space="preserve"> da célula em relação ao meio </w:t>
      </w:r>
      <w:proofErr w:type="spellStart"/>
      <w:proofErr w:type="gramStart"/>
      <w:r w:rsidRPr="00A97EFB">
        <w:rPr>
          <w:rFonts w:ascii="Times New Roman" w:eastAsia="Times New Roman" w:hAnsi="Times New Roman" w:cs="Times New Roman"/>
          <w:lang w:eastAsia="pt-BR"/>
        </w:rPr>
        <w:t>ambiente,possibilitando</w:t>
      </w:r>
      <w:proofErr w:type="spellEnd"/>
      <w:proofErr w:type="gramEnd"/>
      <w:r w:rsidRPr="00A97EFB">
        <w:rPr>
          <w:rFonts w:ascii="Times New Roman" w:eastAsia="Times New Roman" w:hAnsi="Times New Roman" w:cs="Times New Roman"/>
          <w:lang w:eastAsia="pt-BR"/>
        </w:rPr>
        <w:t xml:space="preserve"> trocas entre os dois sistemas. </w:t>
      </w:r>
      <w:proofErr w:type="spellStart"/>
      <w:r w:rsidRPr="00A97EFB">
        <w:rPr>
          <w:rFonts w:ascii="Times New Roman" w:eastAsia="Times New Roman" w:hAnsi="Times New Roman" w:cs="Times New Roman"/>
          <w:lang w:eastAsia="pt-BR"/>
        </w:rPr>
        <w:t>Suacomposição</w:t>
      </w:r>
      <w:proofErr w:type="spellEnd"/>
      <w:r w:rsidRPr="00A97EFB">
        <w:rPr>
          <w:rFonts w:ascii="Times New Roman" w:eastAsia="Times New Roman" w:hAnsi="Times New Roman" w:cs="Times New Roman"/>
          <w:lang w:eastAsia="pt-BR"/>
        </w:rPr>
        <w:t xml:space="preserve"> é basicamente: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Lipídios.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Lipídios e proteínas.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Ácidos nucleicos e água.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Ácidos nucleicos e proteínas.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Glicoproteínas.</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14</w:t>
      </w:r>
      <w:r w:rsidRPr="00A97EFB">
        <w:rPr>
          <w:rFonts w:ascii="Times New Roman" w:eastAsia="Times New Roman" w:hAnsi="Times New Roman" w:cs="Times New Roman"/>
          <w:bCs/>
          <w:lang w:eastAsia="pt-BR"/>
        </w:rPr>
        <w:t>.</w:t>
      </w:r>
      <w:r w:rsidRPr="00A97EFB">
        <w:rPr>
          <w:rFonts w:ascii="Times New Roman" w:eastAsia="Times New Roman" w:hAnsi="Times New Roman" w:cs="Times New Roman"/>
          <w:lang w:eastAsia="pt-BR"/>
        </w:rPr>
        <w:t> (UNIR) Como na terra primitiva não havia oxigênio livre, os primeiros organismos não deveriam realizar respiração aeróbia, obtendo energia para sua sobrevivência a partir da matéria orgânica presente no meio. A esse processo dá-se o nome de: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Fotossíntese.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Quimiossíntese.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Abiogênese.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Fermentação.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Biogênese.</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15</w:t>
      </w:r>
      <w:r w:rsidRPr="00A97EFB">
        <w:rPr>
          <w:rFonts w:ascii="Times New Roman" w:eastAsia="Times New Roman" w:hAnsi="Times New Roman" w:cs="Times New Roman"/>
          <w:bCs/>
          <w:lang w:eastAsia="pt-BR"/>
        </w:rPr>
        <w:t>.</w:t>
      </w:r>
      <w:r w:rsidRPr="00A97EFB">
        <w:rPr>
          <w:rFonts w:ascii="Times New Roman" w:eastAsia="Times New Roman" w:hAnsi="Times New Roman" w:cs="Times New Roman"/>
          <w:lang w:eastAsia="pt-BR"/>
        </w:rPr>
        <w:t> (UFPB) Acerca da terra primitiva, é correto afirmar:</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A água estava restrita às geleiras e aos oceanos congelados.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Os protozoários foram os primeiros seres vivos que surgiram.</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A atmosfera apresentava altas concentrações de Oxigênio, Nitrogênio, Hidrogênio e Carbono em estado gasoso.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As fortes descargas elétricas e a grande quantidade de raios ultravioleta foram fundamentais para a formação das primeiras moléculas orgânicas.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 xml:space="preserve">e) Os organismos </w:t>
      </w:r>
      <w:proofErr w:type="spellStart"/>
      <w:r w:rsidRPr="00A97EFB">
        <w:rPr>
          <w:rFonts w:ascii="Times New Roman" w:eastAsia="Times New Roman" w:hAnsi="Times New Roman" w:cs="Times New Roman"/>
          <w:lang w:eastAsia="pt-BR"/>
        </w:rPr>
        <w:t>quimiolitoautotróficos</w:t>
      </w:r>
      <w:proofErr w:type="spellEnd"/>
      <w:r w:rsidRPr="00A97EFB">
        <w:rPr>
          <w:rFonts w:ascii="Times New Roman" w:eastAsia="Times New Roman" w:hAnsi="Times New Roman" w:cs="Times New Roman"/>
          <w:lang w:eastAsia="pt-BR"/>
        </w:rPr>
        <w:t xml:space="preserve"> produziam seu alimento a partir de moléculas de carbono.</w:t>
      </w:r>
    </w:p>
    <w:p w:rsidR="006320DF" w:rsidRDefault="006320DF" w:rsidP="006320DF">
      <w:pPr>
        <w:spacing w:after="0" w:line="240" w:lineRule="auto"/>
        <w:jc w:val="both"/>
        <w:rPr>
          <w:rFonts w:ascii="Times New Roman" w:eastAsia="Times New Roman" w:hAnsi="Times New Roman" w:cs="Times New Roman"/>
          <w:bCs/>
          <w:lang w:eastAsia="pt-BR"/>
        </w:rPr>
      </w:pPr>
    </w:p>
    <w:p w:rsidR="006320DF" w:rsidRPr="00A97EFB" w:rsidRDefault="006320DF" w:rsidP="006320D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bCs/>
          <w:lang w:eastAsia="pt-BR"/>
        </w:rPr>
        <w:t>1</w:t>
      </w:r>
      <w:r w:rsidRPr="00A97EFB">
        <w:rPr>
          <w:rFonts w:ascii="Times New Roman" w:eastAsia="Times New Roman" w:hAnsi="Times New Roman" w:cs="Times New Roman"/>
          <w:bCs/>
          <w:lang w:eastAsia="pt-BR"/>
        </w:rPr>
        <w:t>6.</w:t>
      </w:r>
      <w:r w:rsidRPr="00A97EFB">
        <w:rPr>
          <w:rFonts w:ascii="Times New Roman" w:eastAsia="Times New Roman" w:hAnsi="Times New Roman" w:cs="Times New Roman"/>
          <w:lang w:eastAsia="pt-BR"/>
        </w:rPr>
        <w:t> (UFPI) Avanços no conhecimento científico levantaram dúvidas sobre as ideias da criação divina e do surgimento da vida por mecanismos não reprodutivos. Em meados do século XIX, experimentos científicos ocasionaram alterações no entendimento sobre a origem dos seres vivos. Marque a alternativa que contempla o experimento que forneceu evidências irrefutáveis de que os seres vivos surgem somente pela reprodução de seres da mesma espécie.</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a) Camisas sujas cobertas com grãos de trigo foram guardadas por vinte dias até o aparecimento de ratos.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b) Caldos nutritivos à base de carne foram colocados em diversos frascos e fervidos por 30 minutos e imediatamente vedados com rolhas de cortiça e, depois de vários dias, os caldos estavam repletos de seres microscópicos.</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c) Caldos nutritivos à base de carne foram colocados em frascos com gargalos esticados e curvados, e fervidos até sair vapor pelas extremidades, e com o resfriamento as partículas em suspensão no ar ficaram retidas nas paredes do gargalo.</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d) Caldos nutritivos à base de carne foram colocados em frascos vedados com rolhas de cortiça e em frascos vedados hermeticamente, e em seguida fervidos por muito tempo e após alguns dias foram observados microrganismos nos frascos com cortiça.</w:t>
      </w:r>
    </w:p>
    <w:p w:rsidR="006320DF" w:rsidRPr="00A97EFB" w:rsidRDefault="006320DF" w:rsidP="006320DF">
      <w:pPr>
        <w:spacing w:after="0" w:line="240" w:lineRule="auto"/>
        <w:jc w:val="both"/>
        <w:rPr>
          <w:rFonts w:ascii="Times New Roman" w:eastAsia="Times New Roman" w:hAnsi="Times New Roman" w:cs="Times New Roman"/>
          <w:lang w:eastAsia="pt-BR"/>
        </w:rPr>
      </w:pPr>
      <w:r w:rsidRPr="00A97EFB">
        <w:rPr>
          <w:rFonts w:ascii="Times New Roman" w:eastAsia="Times New Roman" w:hAnsi="Times New Roman" w:cs="Times New Roman"/>
          <w:lang w:eastAsia="pt-BR"/>
        </w:rPr>
        <w:t>e) Caldos nutritivos à base de carne foram colocados em frascos abertos e frascos tampados com pergaminhos e após alguns dias o conteúdo dos frascos destampados estava repleto de microrganismos.</w:t>
      </w:r>
    </w:p>
    <w:p w:rsidR="006320DF" w:rsidRPr="00BD4F9F" w:rsidRDefault="006320DF" w:rsidP="006320DF">
      <w:pPr>
        <w:spacing w:after="0" w:line="240" w:lineRule="auto"/>
        <w:jc w:val="both"/>
        <w:rPr>
          <w:rFonts w:ascii="Times New Roman" w:eastAsia="Times New Roman" w:hAnsi="Times New Roman" w:cs="Times New Roman"/>
          <w:lang w:eastAsia="pt-BR"/>
        </w:rPr>
      </w:pPr>
      <w:r w:rsidRPr="00BD4F9F">
        <w:rPr>
          <w:rFonts w:ascii="Comic Sans MS" w:hAnsi="Comic Sans MS"/>
          <w:color w:val="000000"/>
          <w:sz w:val="19"/>
          <w:szCs w:val="19"/>
        </w:rPr>
        <w:br/>
      </w:r>
      <w:r>
        <w:rPr>
          <w:rFonts w:ascii="Times New Roman" w:eastAsia="Times New Roman" w:hAnsi="Times New Roman" w:cs="Times New Roman"/>
          <w:bCs/>
          <w:lang w:eastAsia="pt-BR"/>
        </w:rPr>
        <w:t>17</w:t>
      </w:r>
      <w:r w:rsidRPr="00BD4F9F">
        <w:rPr>
          <w:rFonts w:ascii="Times New Roman" w:eastAsia="Times New Roman" w:hAnsi="Times New Roman" w:cs="Times New Roman"/>
          <w:bCs/>
          <w:lang w:eastAsia="pt-BR"/>
        </w:rPr>
        <w:t>.</w:t>
      </w:r>
      <w:r w:rsidRPr="00BD4F9F">
        <w:rPr>
          <w:rFonts w:ascii="Times New Roman" w:eastAsia="Times New Roman" w:hAnsi="Times New Roman" w:cs="Times New Roman"/>
          <w:b/>
          <w:bCs/>
          <w:lang w:eastAsia="pt-BR"/>
        </w:rPr>
        <w:t> </w:t>
      </w:r>
      <w:r w:rsidRPr="00BD4F9F">
        <w:rPr>
          <w:rFonts w:ascii="Times New Roman" w:eastAsia="Times New Roman" w:hAnsi="Times New Roman" w:cs="Times New Roman"/>
          <w:lang w:eastAsia="pt-BR"/>
        </w:rPr>
        <w:t>(UESPI) Após utilizar parte do molho de tomate que preparara, Mariana guardou o que restou na geladeira. Depois de alguns dias, ao tentar reutilizar o molho, percebeu que este estava tomado por bolores (fungos). Considerando os princípios da origem da vida, é correto afirmar que:</w:t>
      </w:r>
    </w:p>
    <w:p w:rsidR="006320DF" w:rsidRPr="00BD4F9F" w:rsidRDefault="006320DF" w:rsidP="006320DF">
      <w:pPr>
        <w:spacing w:after="0" w:line="240" w:lineRule="auto"/>
        <w:jc w:val="both"/>
        <w:rPr>
          <w:rFonts w:ascii="Times New Roman" w:eastAsia="Times New Roman" w:hAnsi="Times New Roman" w:cs="Times New Roman"/>
          <w:lang w:eastAsia="pt-BR"/>
        </w:rPr>
      </w:pPr>
      <w:r w:rsidRPr="00BD4F9F">
        <w:rPr>
          <w:rFonts w:ascii="Times New Roman" w:eastAsia="Times New Roman" w:hAnsi="Times New Roman" w:cs="Times New Roman"/>
          <w:lang w:eastAsia="pt-BR"/>
        </w:rPr>
        <w:t>a) O surgimento de bolores no molho de tomate (matéria inanimada) ilustra o princípio da geração espontânea.</w:t>
      </w:r>
    </w:p>
    <w:p w:rsidR="006320DF" w:rsidRPr="00BD4F9F" w:rsidRDefault="006320DF" w:rsidP="006320DF">
      <w:pPr>
        <w:spacing w:after="0" w:line="240" w:lineRule="auto"/>
        <w:jc w:val="both"/>
        <w:rPr>
          <w:rFonts w:ascii="Times New Roman" w:eastAsia="Times New Roman" w:hAnsi="Times New Roman" w:cs="Times New Roman"/>
          <w:lang w:eastAsia="pt-BR"/>
        </w:rPr>
      </w:pPr>
      <w:r w:rsidRPr="00BD4F9F">
        <w:rPr>
          <w:rFonts w:ascii="Times New Roman" w:eastAsia="Times New Roman" w:hAnsi="Times New Roman" w:cs="Times New Roman"/>
          <w:lang w:eastAsia="pt-BR"/>
        </w:rPr>
        <w:t>b) Segundo o princípio da biogênese, o bolor haveria crescido no molho devido à sua contaminação anterior por fungos presentes no ambiente.</w:t>
      </w:r>
    </w:p>
    <w:p w:rsidR="006320DF" w:rsidRPr="00BD4F9F" w:rsidRDefault="006320DF" w:rsidP="006320DF">
      <w:pPr>
        <w:spacing w:after="0" w:line="240" w:lineRule="auto"/>
        <w:jc w:val="both"/>
        <w:rPr>
          <w:rFonts w:ascii="Times New Roman" w:eastAsia="Times New Roman" w:hAnsi="Times New Roman" w:cs="Times New Roman"/>
          <w:lang w:eastAsia="pt-BR"/>
        </w:rPr>
      </w:pPr>
      <w:r w:rsidRPr="00BD4F9F">
        <w:rPr>
          <w:rFonts w:ascii="Times New Roman" w:eastAsia="Times New Roman" w:hAnsi="Times New Roman" w:cs="Times New Roman"/>
          <w:lang w:eastAsia="pt-BR"/>
        </w:rPr>
        <w:t>c) O princípio da geração espontânea sustenta que organismos vivos surgem de organismos mortos da mesma espécie.</w:t>
      </w:r>
    </w:p>
    <w:p w:rsidR="006320DF" w:rsidRPr="00BD4F9F" w:rsidRDefault="006320DF" w:rsidP="006320DF">
      <w:pPr>
        <w:spacing w:after="0" w:line="240" w:lineRule="auto"/>
        <w:jc w:val="both"/>
        <w:rPr>
          <w:rFonts w:ascii="Times New Roman" w:eastAsia="Times New Roman" w:hAnsi="Times New Roman" w:cs="Times New Roman"/>
          <w:lang w:eastAsia="pt-BR"/>
        </w:rPr>
      </w:pPr>
      <w:r w:rsidRPr="00BD4F9F">
        <w:rPr>
          <w:rFonts w:ascii="Times New Roman" w:eastAsia="Times New Roman" w:hAnsi="Times New Roman" w:cs="Times New Roman"/>
          <w:lang w:eastAsia="pt-BR"/>
        </w:rPr>
        <w:lastRenderedPageBreak/>
        <w:t>d) Caso não houvessem surgido bolores no molho de tomate, o princípio da biogênese estaria refutado.</w:t>
      </w:r>
    </w:p>
    <w:p w:rsidR="006320DF" w:rsidRPr="00BD4F9F" w:rsidRDefault="006320DF" w:rsidP="006320DF">
      <w:pPr>
        <w:spacing w:after="0" w:line="240" w:lineRule="auto"/>
        <w:jc w:val="both"/>
        <w:rPr>
          <w:rFonts w:ascii="Times New Roman" w:eastAsia="Times New Roman" w:hAnsi="Times New Roman" w:cs="Times New Roman"/>
          <w:lang w:eastAsia="pt-BR"/>
        </w:rPr>
      </w:pPr>
      <w:r w:rsidRPr="00BD4F9F">
        <w:rPr>
          <w:rFonts w:ascii="Times New Roman" w:eastAsia="Times New Roman" w:hAnsi="Times New Roman" w:cs="Times New Roman"/>
          <w:lang w:eastAsia="pt-BR"/>
        </w:rPr>
        <w:t>e) Os princípios da Biogênese e da Geração espontânea não explicam o surgimento de bolores em alimentos.</w:t>
      </w:r>
    </w:p>
    <w:p w:rsidR="006320DF" w:rsidRDefault="006320DF" w:rsidP="006320DF">
      <w:pPr>
        <w:autoSpaceDE w:val="0"/>
        <w:autoSpaceDN w:val="0"/>
        <w:adjustRightInd w:val="0"/>
        <w:spacing w:before="120" w:after="120" w:line="240" w:lineRule="auto"/>
        <w:jc w:val="both"/>
        <w:rPr>
          <w:rFonts w:ascii="Times New Roman" w:hAnsi="Times New Roman" w:cs="Times New Roman"/>
          <w:b/>
          <w:caps/>
          <w:sz w:val="32"/>
          <w:szCs w:val="32"/>
          <w:u w:val="single"/>
        </w:rPr>
      </w:pPr>
    </w:p>
    <w:p w:rsidR="006320DF" w:rsidRPr="00612123" w:rsidRDefault="006320DF" w:rsidP="006320DF">
      <w:pPr>
        <w:autoSpaceDE w:val="0"/>
        <w:autoSpaceDN w:val="0"/>
        <w:adjustRightInd w:val="0"/>
        <w:spacing w:before="120" w:after="120" w:line="240" w:lineRule="auto"/>
        <w:jc w:val="both"/>
        <w:rPr>
          <w:rFonts w:ascii="Times New Roman" w:hAnsi="Times New Roman" w:cs="Times New Roman"/>
          <w:b/>
          <w:caps/>
          <w:sz w:val="32"/>
          <w:szCs w:val="32"/>
          <w:u w:val="single"/>
        </w:rPr>
      </w:pPr>
      <w:r w:rsidRPr="00612123">
        <w:rPr>
          <w:rFonts w:ascii="Times New Roman" w:hAnsi="Times New Roman" w:cs="Times New Roman"/>
          <w:b/>
          <w:caps/>
          <w:sz w:val="32"/>
          <w:szCs w:val="32"/>
          <w:u w:val="single"/>
        </w:rPr>
        <w:t>GABARIT</w:t>
      </w:r>
      <w:r>
        <w:rPr>
          <w:rFonts w:ascii="Times New Roman" w:hAnsi="Times New Roman" w:cs="Times New Roman"/>
          <w:b/>
          <w:caps/>
          <w:sz w:val="32"/>
          <w:szCs w:val="32"/>
          <w:u w:val="single"/>
        </w:rPr>
        <w:t>O</w:t>
      </w:r>
    </w:p>
    <w:p w:rsidR="006320DF" w:rsidRPr="00D540FF" w:rsidRDefault="006320DF" w:rsidP="006320DF">
      <w:pPr>
        <w:autoSpaceDE w:val="0"/>
        <w:autoSpaceDN w:val="0"/>
        <w:adjustRightInd w:val="0"/>
        <w:spacing w:after="0" w:line="240" w:lineRule="auto"/>
        <w:jc w:val="both"/>
        <w:rPr>
          <w:rFonts w:ascii="Times New Roman" w:hAnsi="Times New Roman" w:cs="Times New Roman"/>
        </w:rPr>
      </w:pPr>
      <w:r w:rsidRPr="00D540FF">
        <w:rPr>
          <w:rFonts w:ascii="Times New Roman" w:hAnsi="Times New Roman" w:cs="Times New Roman"/>
        </w:rPr>
        <w:t>Questão 01: Gabarito:[</w:t>
      </w:r>
      <w:r>
        <w:rPr>
          <w:rFonts w:ascii="Times New Roman" w:hAnsi="Times New Roman" w:cs="Times New Roman"/>
        </w:rPr>
        <w:t>A</w:t>
      </w:r>
      <w:r w:rsidRPr="00D540FF">
        <w:rPr>
          <w:rFonts w:ascii="Times New Roman" w:hAnsi="Times New Roman" w:cs="Times New Roman"/>
        </w:rPr>
        <w:t>]</w:t>
      </w:r>
      <w:r>
        <w:rPr>
          <w:rFonts w:ascii="Times New Roman" w:hAnsi="Times New Roman" w:cs="Times New Roman"/>
        </w:rPr>
        <w:tab/>
      </w:r>
      <w:r w:rsidRPr="00D540FF">
        <w:rPr>
          <w:rFonts w:ascii="Times New Roman" w:hAnsi="Times New Roman" w:cs="Times New Roman"/>
        </w:rPr>
        <w:t>Questão 02: Gabarito:[D]</w:t>
      </w:r>
      <w:r>
        <w:rPr>
          <w:rFonts w:ascii="Times New Roman" w:hAnsi="Times New Roman" w:cs="Times New Roman"/>
        </w:rPr>
        <w:tab/>
        <w:t>Questão 03</w:t>
      </w:r>
      <w:r w:rsidRPr="00D540FF">
        <w:rPr>
          <w:rFonts w:ascii="Times New Roman" w:hAnsi="Times New Roman" w:cs="Times New Roman"/>
        </w:rPr>
        <w:t>: Gabarito:[</w:t>
      </w:r>
      <w:r>
        <w:rPr>
          <w:rFonts w:ascii="Times New Roman" w:hAnsi="Times New Roman" w:cs="Times New Roman"/>
        </w:rPr>
        <w:t>C</w:t>
      </w:r>
      <w:r w:rsidRPr="00D540FF">
        <w:rPr>
          <w:rFonts w:ascii="Times New Roman" w:hAnsi="Times New Roman" w:cs="Times New Roman"/>
        </w:rPr>
        <w:t>]</w:t>
      </w:r>
    </w:p>
    <w:p w:rsidR="006320DF" w:rsidRPr="00D540FF" w:rsidRDefault="006320DF" w:rsidP="006320D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Questão 04</w:t>
      </w:r>
      <w:r w:rsidRPr="00D540FF">
        <w:rPr>
          <w:rFonts w:ascii="Times New Roman" w:hAnsi="Times New Roman" w:cs="Times New Roman"/>
        </w:rPr>
        <w:t>: Gabarito:[</w:t>
      </w:r>
      <w:r>
        <w:rPr>
          <w:rFonts w:ascii="Times New Roman" w:hAnsi="Times New Roman" w:cs="Times New Roman"/>
        </w:rPr>
        <w:t>D</w:t>
      </w:r>
      <w:r w:rsidRPr="00D540FF">
        <w:rPr>
          <w:rFonts w:ascii="Times New Roman" w:hAnsi="Times New Roman" w:cs="Times New Roman"/>
        </w:rPr>
        <w:t>]</w:t>
      </w:r>
      <w:r>
        <w:rPr>
          <w:rFonts w:ascii="Times New Roman" w:hAnsi="Times New Roman" w:cs="Times New Roman"/>
        </w:rPr>
        <w:tab/>
        <w:t>Questão 05</w:t>
      </w:r>
      <w:r w:rsidRPr="00D540FF">
        <w:rPr>
          <w:rFonts w:ascii="Times New Roman" w:hAnsi="Times New Roman" w:cs="Times New Roman"/>
        </w:rPr>
        <w:t>: Gabarito:[</w:t>
      </w:r>
      <w:r>
        <w:rPr>
          <w:rFonts w:ascii="Times New Roman" w:hAnsi="Times New Roman" w:cs="Times New Roman"/>
        </w:rPr>
        <w:t>E</w:t>
      </w:r>
      <w:r w:rsidRPr="00D540FF">
        <w:rPr>
          <w:rFonts w:ascii="Times New Roman" w:hAnsi="Times New Roman" w:cs="Times New Roman"/>
        </w:rPr>
        <w:t>]</w:t>
      </w:r>
      <w:r>
        <w:rPr>
          <w:rFonts w:ascii="Times New Roman" w:hAnsi="Times New Roman" w:cs="Times New Roman"/>
        </w:rPr>
        <w:tab/>
        <w:t>Questão 06</w:t>
      </w:r>
      <w:r w:rsidRPr="00D540FF">
        <w:rPr>
          <w:rFonts w:ascii="Times New Roman" w:hAnsi="Times New Roman" w:cs="Times New Roman"/>
        </w:rPr>
        <w:t>: Gabarito:[</w:t>
      </w:r>
      <w:r>
        <w:rPr>
          <w:rFonts w:ascii="Times New Roman" w:hAnsi="Times New Roman" w:cs="Times New Roman"/>
        </w:rPr>
        <w:t>E</w:t>
      </w:r>
      <w:r w:rsidRPr="00D540FF">
        <w:rPr>
          <w:rFonts w:ascii="Times New Roman" w:hAnsi="Times New Roman" w:cs="Times New Roman"/>
        </w:rPr>
        <w:t>]</w:t>
      </w:r>
    </w:p>
    <w:p w:rsidR="006320DF" w:rsidRPr="00D540FF" w:rsidRDefault="006320DF" w:rsidP="006320D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Questão 07</w:t>
      </w:r>
      <w:r w:rsidRPr="00D540FF">
        <w:rPr>
          <w:rFonts w:ascii="Times New Roman" w:hAnsi="Times New Roman" w:cs="Times New Roman"/>
        </w:rPr>
        <w:t>: Gabarito:[</w:t>
      </w:r>
      <w:r>
        <w:rPr>
          <w:rFonts w:ascii="Times New Roman" w:hAnsi="Times New Roman" w:cs="Times New Roman"/>
        </w:rPr>
        <w:t>B</w:t>
      </w:r>
      <w:r w:rsidRPr="00D540FF">
        <w:rPr>
          <w:rFonts w:ascii="Times New Roman" w:hAnsi="Times New Roman" w:cs="Times New Roman"/>
        </w:rPr>
        <w:t>]</w:t>
      </w:r>
      <w:r>
        <w:rPr>
          <w:rFonts w:ascii="Times New Roman" w:hAnsi="Times New Roman" w:cs="Times New Roman"/>
        </w:rPr>
        <w:tab/>
        <w:t>Questão 08</w:t>
      </w:r>
      <w:r w:rsidRPr="00D540FF">
        <w:rPr>
          <w:rFonts w:ascii="Times New Roman" w:hAnsi="Times New Roman" w:cs="Times New Roman"/>
        </w:rPr>
        <w:t>: Gabarito:[</w:t>
      </w:r>
      <w:r>
        <w:rPr>
          <w:rFonts w:ascii="Times New Roman" w:hAnsi="Times New Roman" w:cs="Times New Roman"/>
        </w:rPr>
        <w:t>A</w:t>
      </w:r>
      <w:r w:rsidRPr="00D540FF">
        <w:rPr>
          <w:rFonts w:ascii="Times New Roman" w:hAnsi="Times New Roman" w:cs="Times New Roman"/>
        </w:rPr>
        <w:t>]</w:t>
      </w:r>
      <w:r>
        <w:rPr>
          <w:rFonts w:ascii="Times New Roman" w:hAnsi="Times New Roman" w:cs="Times New Roman"/>
        </w:rPr>
        <w:tab/>
      </w:r>
      <w:r w:rsidRPr="00D540FF">
        <w:rPr>
          <w:rFonts w:ascii="Times New Roman" w:hAnsi="Times New Roman" w:cs="Times New Roman"/>
        </w:rPr>
        <w:t xml:space="preserve">Questão </w:t>
      </w:r>
      <w:r>
        <w:rPr>
          <w:rFonts w:ascii="Times New Roman" w:hAnsi="Times New Roman" w:cs="Times New Roman"/>
        </w:rPr>
        <w:t>09</w:t>
      </w:r>
      <w:r w:rsidRPr="00D540FF">
        <w:rPr>
          <w:rFonts w:ascii="Times New Roman" w:hAnsi="Times New Roman" w:cs="Times New Roman"/>
        </w:rPr>
        <w:t>: Gabarito:[</w:t>
      </w:r>
      <w:r>
        <w:rPr>
          <w:rFonts w:ascii="Times New Roman" w:hAnsi="Times New Roman" w:cs="Times New Roman"/>
        </w:rPr>
        <w:t>D</w:t>
      </w:r>
      <w:r w:rsidRPr="00D540FF">
        <w:rPr>
          <w:rFonts w:ascii="Times New Roman" w:hAnsi="Times New Roman" w:cs="Times New Roman"/>
        </w:rPr>
        <w:t>]</w:t>
      </w:r>
    </w:p>
    <w:p w:rsidR="006320DF" w:rsidRPr="006320DF" w:rsidRDefault="006320DF" w:rsidP="006320DF">
      <w:pPr>
        <w:autoSpaceDE w:val="0"/>
        <w:autoSpaceDN w:val="0"/>
        <w:adjustRightInd w:val="0"/>
        <w:spacing w:after="0" w:line="240" w:lineRule="auto"/>
        <w:jc w:val="both"/>
        <w:rPr>
          <w:rFonts w:ascii="Times New Roman" w:hAnsi="Times New Roman" w:cs="Times New Roman"/>
        </w:rPr>
      </w:pPr>
      <w:r w:rsidRPr="006320DF">
        <w:rPr>
          <w:rFonts w:ascii="Times New Roman" w:hAnsi="Times New Roman" w:cs="Times New Roman"/>
        </w:rPr>
        <w:t>Questão 10: Gabarito:[B]</w:t>
      </w:r>
      <w:r w:rsidRPr="006320DF">
        <w:rPr>
          <w:rFonts w:ascii="Times New Roman" w:hAnsi="Times New Roman" w:cs="Times New Roman"/>
        </w:rPr>
        <w:tab/>
        <w:t>Questão 11: Gabarito:[C]</w:t>
      </w:r>
      <w:r w:rsidRPr="006320DF">
        <w:rPr>
          <w:rFonts w:ascii="Times New Roman" w:hAnsi="Times New Roman" w:cs="Times New Roman"/>
        </w:rPr>
        <w:tab/>
        <w:t>Questão 12: Gabarito:[B]</w:t>
      </w:r>
    </w:p>
    <w:p w:rsidR="006320DF" w:rsidRPr="00D540FF" w:rsidRDefault="006320DF" w:rsidP="006320DF">
      <w:pPr>
        <w:autoSpaceDE w:val="0"/>
        <w:autoSpaceDN w:val="0"/>
        <w:adjustRightInd w:val="0"/>
        <w:spacing w:after="0" w:line="240" w:lineRule="auto"/>
        <w:jc w:val="both"/>
        <w:rPr>
          <w:rFonts w:ascii="Times New Roman" w:hAnsi="Times New Roman" w:cs="Times New Roman"/>
        </w:rPr>
      </w:pPr>
      <w:r w:rsidRPr="00D540FF">
        <w:rPr>
          <w:rFonts w:ascii="Times New Roman" w:hAnsi="Times New Roman" w:cs="Times New Roman"/>
        </w:rPr>
        <w:t xml:space="preserve">Questão </w:t>
      </w:r>
      <w:r>
        <w:rPr>
          <w:rFonts w:ascii="Times New Roman" w:hAnsi="Times New Roman" w:cs="Times New Roman"/>
        </w:rPr>
        <w:t>13</w:t>
      </w:r>
      <w:r w:rsidRPr="00D540FF">
        <w:rPr>
          <w:rFonts w:ascii="Times New Roman" w:hAnsi="Times New Roman" w:cs="Times New Roman"/>
        </w:rPr>
        <w:t>: Gabarito:[</w:t>
      </w:r>
      <w:r>
        <w:rPr>
          <w:rFonts w:ascii="Times New Roman" w:hAnsi="Times New Roman" w:cs="Times New Roman"/>
        </w:rPr>
        <w:t>B</w:t>
      </w:r>
      <w:r w:rsidRPr="00D540FF">
        <w:rPr>
          <w:rFonts w:ascii="Times New Roman" w:hAnsi="Times New Roman" w:cs="Times New Roman"/>
        </w:rPr>
        <w:t>]</w:t>
      </w:r>
      <w:r>
        <w:rPr>
          <w:rFonts w:ascii="Times New Roman" w:hAnsi="Times New Roman" w:cs="Times New Roman"/>
        </w:rPr>
        <w:tab/>
      </w:r>
      <w:r w:rsidRPr="00D540FF">
        <w:rPr>
          <w:rFonts w:ascii="Times New Roman" w:hAnsi="Times New Roman" w:cs="Times New Roman"/>
        </w:rPr>
        <w:t xml:space="preserve">Questão </w:t>
      </w:r>
      <w:r>
        <w:rPr>
          <w:rFonts w:ascii="Times New Roman" w:hAnsi="Times New Roman" w:cs="Times New Roman"/>
        </w:rPr>
        <w:t>14</w:t>
      </w:r>
      <w:r w:rsidRPr="00D540FF">
        <w:rPr>
          <w:rFonts w:ascii="Times New Roman" w:hAnsi="Times New Roman" w:cs="Times New Roman"/>
        </w:rPr>
        <w:t>: Gabarito:[</w:t>
      </w:r>
      <w:r>
        <w:rPr>
          <w:rFonts w:ascii="Times New Roman" w:hAnsi="Times New Roman" w:cs="Times New Roman"/>
        </w:rPr>
        <w:t>D</w:t>
      </w:r>
      <w:r w:rsidRPr="00D540FF">
        <w:rPr>
          <w:rFonts w:ascii="Times New Roman" w:hAnsi="Times New Roman" w:cs="Times New Roman"/>
        </w:rPr>
        <w:t>]</w:t>
      </w:r>
      <w:r>
        <w:rPr>
          <w:rFonts w:ascii="Times New Roman" w:hAnsi="Times New Roman" w:cs="Times New Roman"/>
        </w:rPr>
        <w:tab/>
        <w:t>Questão 15</w:t>
      </w:r>
      <w:r w:rsidRPr="00D540FF">
        <w:rPr>
          <w:rFonts w:ascii="Times New Roman" w:hAnsi="Times New Roman" w:cs="Times New Roman"/>
        </w:rPr>
        <w:t>: Gabarito:[</w:t>
      </w:r>
      <w:r>
        <w:rPr>
          <w:rFonts w:ascii="Times New Roman" w:hAnsi="Times New Roman" w:cs="Times New Roman"/>
        </w:rPr>
        <w:t>D</w:t>
      </w:r>
      <w:r w:rsidRPr="00D540FF">
        <w:rPr>
          <w:rFonts w:ascii="Times New Roman" w:hAnsi="Times New Roman" w:cs="Times New Roman"/>
        </w:rPr>
        <w:t>]</w:t>
      </w:r>
    </w:p>
    <w:p w:rsidR="006320DF" w:rsidRPr="006320DF" w:rsidRDefault="006320DF" w:rsidP="006320DF">
      <w:pPr>
        <w:autoSpaceDE w:val="0"/>
        <w:autoSpaceDN w:val="0"/>
        <w:adjustRightInd w:val="0"/>
        <w:spacing w:after="0" w:line="240" w:lineRule="auto"/>
        <w:sectPr w:rsidR="006320DF" w:rsidRPr="006320DF" w:rsidSect="006320DF">
          <w:pgSz w:w="11906" w:h="16838"/>
          <w:pgMar w:top="720" w:right="720" w:bottom="720" w:left="720" w:header="708" w:footer="708" w:gutter="0"/>
          <w:cols w:space="708"/>
          <w:docGrid w:linePitch="360"/>
        </w:sectPr>
      </w:pPr>
      <w:r w:rsidRPr="00D540FF">
        <w:rPr>
          <w:rFonts w:ascii="Times New Roman" w:hAnsi="Times New Roman" w:cs="Times New Roman"/>
        </w:rPr>
        <w:t xml:space="preserve">Questão </w:t>
      </w:r>
      <w:r>
        <w:rPr>
          <w:rFonts w:ascii="Times New Roman" w:hAnsi="Times New Roman" w:cs="Times New Roman"/>
        </w:rPr>
        <w:t>16</w:t>
      </w:r>
      <w:r w:rsidRPr="00D540FF">
        <w:rPr>
          <w:rFonts w:ascii="Times New Roman" w:hAnsi="Times New Roman" w:cs="Times New Roman"/>
        </w:rPr>
        <w:t>: Gabarito:[</w:t>
      </w:r>
      <w:r>
        <w:rPr>
          <w:rFonts w:ascii="Times New Roman" w:hAnsi="Times New Roman" w:cs="Times New Roman"/>
        </w:rPr>
        <w:t>C</w:t>
      </w:r>
      <w:r w:rsidRPr="00D540FF">
        <w:rPr>
          <w:rFonts w:ascii="Times New Roman" w:hAnsi="Times New Roman" w:cs="Times New Roman"/>
        </w:rPr>
        <w:t>]</w:t>
      </w:r>
      <w:r>
        <w:rPr>
          <w:rFonts w:ascii="Times New Roman" w:hAnsi="Times New Roman" w:cs="Times New Roman"/>
        </w:rPr>
        <w:tab/>
      </w:r>
      <w:r w:rsidRPr="00D540FF">
        <w:rPr>
          <w:rFonts w:ascii="Times New Roman" w:hAnsi="Times New Roman" w:cs="Times New Roman"/>
        </w:rPr>
        <w:t xml:space="preserve">Questão </w:t>
      </w:r>
      <w:r>
        <w:rPr>
          <w:rFonts w:ascii="Times New Roman" w:hAnsi="Times New Roman" w:cs="Times New Roman"/>
        </w:rPr>
        <w:t>17</w:t>
      </w:r>
      <w:r w:rsidRPr="00D540FF">
        <w:rPr>
          <w:rFonts w:ascii="Times New Roman" w:hAnsi="Times New Roman" w:cs="Times New Roman"/>
        </w:rPr>
        <w:t>: Gabarito:[</w:t>
      </w:r>
      <w:r>
        <w:rPr>
          <w:rFonts w:ascii="Times New Roman" w:hAnsi="Times New Roman" w:cs="Times New Roman"/>
        </w:rPr>
        <w:t>B</w:t>
      </w:r>
      <w:r w:rsidRPr="00D540FF">
        <w:rPr>
          <w:rFonts w:ascii="Times New Roman" w:hAnsi="Times New Roman" w:cs="Times New Roman"/>
        </w:rPr>
        <w:t>]</w:t>
      </w:r>
    </w:p>
    <w:p w:rsidR="000A2ED4" w:rsidRDefault="000A2ED4" w:rsidP="006320DF">
      <w:pPr>
        <w:autoSpaceDE w:val="0"/>
        <w:autoSpaceDN w:val="0"/>
        <w:adjustRightInd w:val="0"/>
        <w:spacing w:after="0" w:line="240" w:lineRule="auto"/>
        <w:jc w:val="both"/>
      </w:pPr>
    </w:p>
    <w:sectPr w:rsidR="000A2ED4" w:rsidSect="006320D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C61" w:rsidRDefault="00135C61" w:rsidP="006320DF">
      <w:pPr>
        <w:spacing w:after="0" w:line="240" w:lineRule="auto"/>
      </w:pPr>
      <w:r>
        <w:separator/>
      </w:r>
    </w:p>
  </w:endnote>
  <w:endnote w:type="continuationSeparator" w:id="0">
    <w:p w:rsidR="00135C61" w:rsidRDefault="00135C61" w:rsidP="00632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C61" w:rsidRDefault="00135C61" w:rsidP="006320DF">
      <w:pPr>
        <w:spacing w:after="0" w:line="240" w:lineRule="auto"/>
      </w:pPr>
      <w:r>
        <w:separator/>
      </w:r>
    </w:p>
  </w:footnote>
  <w:footnote w:type="continuationSeparator" w:id="0">
    <w:p w:rsidR="00135C61" w:rsidRDefault="00135C61" w:rsidP="006320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4B09EB"/>
    <w:multiLevelType w:val="hybridMultilevel"/>
    <w:tmpl w:val="CB80736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0DF"/>
    <w:rsid w:val="000A2ED4"/>
    <w:rsid w:val="00135C61"/>
    <w:rsid w:val="00423EAA"/>
    <w:rsid w:val="0043419D"/>
    <w:rsid w:val="006320DF"/>
    <w:rsid w:val="00FE6F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BADBA-5752-4209-A79B-95BAA3830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0D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320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20DF"/>
    <w:rPr>
      <w:rFonts w:ascii="Tahoma" w:hAnsi="Tahoma" w:cs="Tahoma"/>
      <w:sz w:val="16"/>
      <w:szCs w:val="16"/>
    </w:rPr>
  </w:style>
  <w:style w:type="paragraph" w:styleId="PargrafodaLista">
    <w:name w:val="List Paragraph"/>
    <w:basedOn w:val="Normal"/>
    <w:uiPriority w:val="34"/>
    <w:qFormat/>
    <w:rsid w:val="006320DF"/>
    <w:pPr>
      <w:ind w:left="720"/>
      <w:contextualSpacing/>
    </w:pPr>
  </w:style>
  <w:style w:type="paragraph" w:styleId="Cabealho">
    <w:name w:val="header"/>
    <w:basedOn w:val="Normal"/>
    <w:link w:val="CabealhoChar"/>
    <w:uiPriority w:val="99"/>
    <w:unhideWhenUsed/>
    <w:rsid w:val="006320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320DF"/>
  </w:style>
  <w:style w:type="paragraph" w:styleId="Rodap">
    <w:name w:val="footer"/>
    <w:basedOn w:val="Normal"/>
    <w:link w:val="RodapChar"/>
    <w:uiPriority w:val="99"/>
    <w:unhideWhenUsed/>
    <w:rsid w:val="006320DF"/>
    <w:pPr>
      <w:tabs>
        <w:tab w:val="center" w:pos="4252"/>
        <w:tab w:val="right" w:pos="8504"/>
      </w:tabs>
      <w:spacing w:after="0" w:line="240" w:lineRule="auto"/>
    </w:pPr>
  </w:style>
  <w:style w:type="character" w:customStyle="1" w:styleId="RodapChar">
    <w:name w:val="Rodapé Char"/>
    <w:basedOn w:val="Fontepargpadro"/>
    <w:link w:val="Rodap"/>
    <w:uiPriority w:val="99"/>
    <w:rsid w:val="006320DF"/>
  </w:style>
  <w:style w:type="table" w:styleId="TabeladeLista2">
    <w:name w:val="List Table 2"/>
    <w:basedOn w:val="Tabelanormal"/>
    <w:uiPriority w:val="47"/>
    <w:rsid w:val="0043419D"/>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djalmasantos.files.wordpress.com/2011/02/213.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4789</Words>
  <Characters>25865</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BIOLOGIA – PROF. FABRÍCIO PROENÇA</vt:lpstr>
    </vt:vector>
  </TitlesOfParts>
  <Company/>
  <LinksUpToDate>false</LinksUpToDate>
  <CharactersWithSpaces>30593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Fabrício Proença</dc:creator>
  <cp:lastModifiedBy>Hélio Henrique de Almeida Marques</cp:lastModifiedBy>
  <cp:revision>2</cp:revision>
  <dcterms:created xsi:type="dcterms:W3CDTF">2020-04-14T12:35:00Z</dcterms:created>
  <dcterms:modified xsi:type="dcterms:W3CDTF">2020-04-14T12:35:00Z</dcterms:modified>
</cp:coreProperties>
</file>